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9883" w14:textId="729C020B" w:rsidR="00642465" w:rsidRDefault="00642465" w:rsidP="00642465">
      <w:pPr>
        <w:pStyle w:val="Nadpis2"/>
        <w:jc w:val="right"/>
        <w:rPr>
          <w:szCs w:val="32"/>
        </w:rPr>
      </w:pPr>
      <w:r>
        <w:rPr>
          <w:szCs w:val="32"/>
        </w:rPr>
        <w:t>6A</w:t>
      </w:r>
    </w:p>
    <w:p w14:paraId="3822C59A" w14:textId="77777777" w:rsidR="00642465" w:rsidRDefault="00642465" w:rsidP="00642465">
      <w:pPr>
        <w:pStyle w:val="Nadpis2"/>
        <w:rPr>
          <w:szCs w:val="32"/>
        </w:rPr>
      </w:pPr>
      <w:r w:rsidRPr="00D26591">
        <w:rPr>
          <w:szCs w:val="32"/>
        </w:rPr>
        <w:t>Město Roudnice nad Labem</w:t>
      </w:r>
    </w:p>
    <w:p w14:paraId="29037319" w14:textId="1D34C696"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04634ADF" w14:textId="77777777" w:rsidR="00642465" w:rsidRDefault="00642465" w:rsidP="00642465">
      <w:pPr>
        <w:rPr>
          <w:rFonts w:ascii="Arial" w:hAnsi="Arial" w:cs="Arial"/>
        </w:rPr>
      </w:pPr>
    </w:p>
    <w:p w14:paraId="703BF6BF" w14:textId="77777777" w:rsidR="00642465" w:rsidRDefault="00642465" w:rsidP="00642465">
      <w:pPr>
        <w:rPr>
          <w:rFonts w:ascii="Arial" w:hAnsi="Arial" w:cs="Arial"/>
        </w:rPr>
      </w:pPr>
    </w:p>
    <w:p w14:paraId="4775DDE5" w14:textId="77777777" w:rsidR="00642465" w:rsidRPr="00154284" w:rsidRDefault="00642465" w:rsidP="00642465">
      <w:pPr>
        <w:tabs>
          <w:tab w:val="left" w:pos="2340"/>
        </w:tabs>
        <w:spacing w:after="120"/>
        <w:rPr>
          <w:rFonts w:ascii="Arial" w:hAnsi="Arial" w:cs="Arial"/>
        </w:rPr>
      </w:pPr>
      <w:r w:rsidRPr="00154284">
        <w:rPr>
          <w:rFonts w:ascii="Arial" w:hAnsi="Arial" w:cs="Arial"/>
          <w:b/>
          <w:bCs/>
          <w:u w:val="single"/>
        </w:rPr>
        <w:t>Předkladatel:</w:t>
      </w:r>
      <w:r w:rsidRPr="00154284">
        <w:rPr>
          <w:rFonts w:ascii="Arial" w:hAnsi="Arial" w:cs="Arial"/>
        </w:rPr>
        <w:tab/>
      </w:r>
      <w:r>
        <w:rPr>
          <w:rFonts w:ascii="Arial" w:hAnsi="Arial" w:cs="Arial"/>
        </w:rPr>
        <w:t>Rada města</w:t>
      </w:r>
    </w:p>
    <w:p w14:paraId="0FCE723C" w14:textId="77777777" w:rsidR="00642465" w:rsidRPr="00154284" w:rsidRDefault="00642465" w:rsidP="00642465">
      <w:pPr>
        <w:tabs>
          <w:tab w:val="left" w:pos="2340"/>
        </w:tabs>
        <w:spacing w:after="120"/>
        <w:rPr>
          <w:rFonts w:ascii="Arial" w:hAnsi="Arial" w:cs="Arial"/>
        </w:rPr>
      </w:pPr>
      <w:r w:rsidRPr="00154284">
        <w:rPr>
          <w:rFonts w:ascii="Arial" w:hAnsi="Arial" w:cs="Arial"/>
          <w:b/>
          <w:bCs/>
          <w:u w:val="single"/>
        </w:rPr>
        <w:t>Zpracovatel:</w:t>
      </w:r>
      <w:r w:rsidRPr="00154284">
        <w:rPr>
          <w:rFonts w:ascii="Arial" w:hAnsi="Arial" w:cs="Arial"/>
        </w:rPr>
        <w:tab/>
        <w:t xml:space="preserve">Ing. </w:t>
      </w:r>
      <w:r>
        <w:rPr>
          <w:rFonts w:ascii="Arial" w:hAnsi="Arial" w:cs="Arial"/>
        </w:rPr>
        <w:t>Dana Popelková</w:t>
      </w:r>
    </w:p>
    <w:p w14:paraId="7E012BAE" w14:textId="4F6CDD72" w:rsidR="00642465" w:rsidRPr="00154284" w:rsidRDefault="00642465" w:rsidP="00642465">
      <w:pPr>
        <w:tabs>
          <w:tab w:val="left" w:pos="2340"/>
        </w:tabs>
        <w:spacing w:after="120"/>
        <w:ind w:left="2340" w:hanging="2340"/>
        <w:rPr>
          <w:rFonts w:ascii="Arial" w:hAnsi="Arial" w:cs="Arial"/>
        </w:rPr>
      </w:pPr>
      <w:r w:rsidRPr="00154284">
        <w:rPr>
          <w:rFonts w:ascii="Arial" w:hAnsi="Arial" w:cs="Arial"/>
          <w:b/>
          <w:bCs/>
          <w:u w:val="single"/>
        </w:rPr>
        <w:t>Předmět jednání:</w:t>
      </w:r>
      <w:r w:rsidRPr="00154284">
        <w:rPr>
          <w:rFonts w:ascii="Arial" w:hAnsi="Arial" w:cs="Arial"/>
        </w:rPr>
        <w:tab/>
      </w:r>
      <w:r>
        <w:rPr>
          <w:rFonts w:ascii="Arial" w:hAnsi="Arial" w:cs="Arial"/>
        </w:rPr>
        <w:t>Návrh rozpočtu na rok 2023</w:t>
      </w:r>
    </w:p>
    <w:p w14:paraId="0DF5A1C8" w14:textId="018F56F2" w:rsidR="00642465" w:rsidRDefault="00642465" w:rsidP="00642465">
      <w:pPr>
        <w:tabs>
          <w:tab w:val="left" w:pos="2340"/>
        </w:tabs>
        <w:spacing w:after="120"/>
        <w:rPr>
          <w:rFonts w:ascii="Arial" w:hAnsi="Arial" w:cs="Arial"/>
        </w:rPr>
      </w:pPr>
      <w:r w:rsidRPr="00154284">
        <w:rPr>
          <w:rFonts w:ascii="Arial" w:hAnsi="Arial" w:cs="Arial"/>
          <w:b/>
          <w:bCs/>
          <w:u w:val="single"/>
        </w:rPr>
        <w:t xml:space="preserve">Do jednání </w:t>
      </w:r>
      <w:r>
        <w:rPr>
          <w:rFonts w:ascii="Arial" w:hAnsi="Arial" w:cs="Arial"/>
          <w:b/>
          <w:bCs/>
          <w:u w:val="single"/>
        </w:rPr>
        <w:t>Z</w:t>
      </w:r>
      <w:r w:rsidRPr="00154284">
        <w:rPr>
          <w:rFonts w:ascii="Arial" w:hAnsi="Arial" w:cs="Arial"/>
          <w:b/>
          <w:bCs/>
          <w:u w:val="single"/>
        </w:rPr>
        <w:t>M dne:</w:t>
      </w:r>
      <w:r w:rsidRPr="00154284">
        <w:rPr>
          <w:rFonts w:ascii="Arial" w:hAnsi="Arial" w:cs="Arial"/>
        </w:rPr>
        <w:tab/>
      </w:r>
      <w:r w:rsidR="00985C25">
        <w:rPr>
          <w:rFonts w:ascii="Arial" w:hAnsi="Arial" w:cs="Arial"/>
        </w:rPr>
        <w:t>14</w:t>
      </w:r>
      <w:r>
        <w:rPr>
          <w:rFonts w:ascii="Arial" w:hAnsi="Arial" w:cs="Arial"/>
        </w:rPr>
        <w:t>.12.202</w:t>
      </w:r>
      <w:r w:rsidR="00985C25">
        <w:rPr>
          <w:rFonts w:ascii="Arial" w:hAnsi="Arial" w:cs="Arial"/>
        </w:rPr>
        <w:t>2</w:t>
      </w:r>
    </w:p>
    <w:p w14:paraId="234C3AF8" w14:textId="77777777" w:rsidR="00642465" w:rsidRPr="00154284" w:rsidRDefault="00642465" w:rsidP="00642465">
      <w:pPr>
        <w:rPr>
          <w:rFonts w:ascii="Arial" w:hAnsi="Arial" w:cs="Arial"/>
        </w:rPr>
      </w:pPr>
    </w:p>
    <w:p w14:paraId="3E7EF03F" w14:textId="77777777" w:rsidR="00642465" w:rsidRPr="00154284" w:rsidRDefault="00642465" w:rsidP="00642465">
      <w:pPr>
        <w:rPr>
          <w:rFonts w:ascii="Arial" w:hAnsi="Arial" w:cs="Arial"/>
          <w:b/>
          <w:bCs/>
          <w:u w:val="single"/>
        </w:rPr>
      </w:pPr>
    </w:p>
    <w:p w14:paraId="26D3648D" w14:textId="77777777" w:rsidR="00642465" w:rsidRDefault="00642465" w:rsidP="00642465">
      <w:pPr>
        <w:rPr>
          <w:b/>
          <w:bCs/>
          <w:u w:val="single"/>
        </w:rPr>
      </w:pPr>
      <w:r w:rsidRPr="00657708">
        <w:rPr>
          <w:b/>
          <w:bCs/>
          <w:u w:val="single"/>
        </w:rPr>
        <w:t>Důvodová zpráva:</w:t>
      </w:r>
    </w:p>
    <w:p w14:paraId="16C52987" w14:textId="77777777" w:rsidR="00642465" w:rsidRPr="002A6908" w:rsidRDefault="00642465" w:rsidP="00642465">
      <w:pPr>
        <w:rPr>
          <w:b/>
          <w:bCs/>
        </w:rPr>
      </w:pPr>
      <w:r w:rsidRPr="002A6908">
        <w:rPr>
          <w:b/>
          <w:bCs/>
        </w:rPr>
        <w:t xml:space="preserve">Příloha: </w:t>
      </w:r>
    </w:p>
    <w:p w14:paraId="24D6CB47" w14:textId="04A2CC55" w:rsidR="00642465" w:rsidRPr="002A6908" w:rsidRDefault="00642465" w:rsidP="00642465">
      <w:pPr>
        <w:pStyle w:val="Odstavecseseznamem"/>
        <w:numPr>
          <w:ilvl w:val="0"/>
          <w:numId w:val="13"/>
        </w:numPr>
        <w:rPr>
          <w:b/>
          <w:bCs/>
        </w:rPr>
      </w:pPr>
      <w:r w:rsidRPr="002A6908">
        <w:rPr>
          <w:b/>
          <w:bCs/>
        </w:rPr>
        <w:t xml:space="preserve">Návrh Rozpočtu Města Roudnice nad </w:t>
      </w:r>
      <w:r>
        <w:rPr>
          <w:b/>
          <w:bCs/>
        </w:rPr>
        <w:t>Labem na rok 2023</w:t>
      </w:r>
      <w:r w:rsidRPr="002A6908">
        <w:rPr>
          <w:b/>
          <w:bCs/>
        </w:rPr>
        <w:t xml:space="preserve"> (závazné ukazatele rozpočtu)</w:t>
      </w:r>
    </w:p>
    <w:p w14:paraId="5F413536" w14:textId="436BE4F6" w:rsidR="00642465" w:rsidRPr="002A6908" w:rsidRDefault="00642465" w:rsidP="00642465">
      <w:pPr>
        <w:pStyle w:val="Odstavecseseznamem"/>
        <w:numPr>
          <w:ilvl w:val="0"/>
          <w:numId w:val="13"/>
        </w:numPr>
        <w:rPr>
          <w:b/>
          <w:bCs/>
        </w:rPr>
      </w:pPr>
      <w:r w:rsidRPr="002A6908">
        <w:rPr>
          <w:b/>
          <w:bCs/>
        </w:rPr>
        <w:t>Návrh Rozpočtu Měs</w:t>
      </w:r>
      <w:r>
        <w:rPr>
          <w:b/>
          <w:bCs/>
        </w:rPr>
        <w:t>ta Roudnice nad Labem na rok 2023</w:t>
      </w:r>
    </w:p>
    <w:p w14:paraId="63A35153" w14:textId="52FB9489" w:rsidR="00642465" w:rsidRPr="002A6908" w:rsidRDefault="00642465" w:rsidP="00642465">
      <w:pPr>
        <w:pStyle w:val="Odstavecseseznamem"/>
        <w:numPr>
          <w:ilvl w:val="0"/>
          <w:numId w:val="13"/>
        </w:numPr>
        <w:rPr>
          <w:b/>
          <w:bCs/>
        </w:rPr>
      </w:pPr>
      <w:r w:rsidRPr="002A6908">
        <w:rPr>
          <w:b/>
          <w:bCs/>
        </w:rPr>
        <w:t xml:space="preserve">Návrh </w:t>
      </w:r>
      <w:r>
        <w:rPr>
          <w:b/>
          <w:bCs/>
        </w:rPr>
        <w:t xml:space="preserve">střednědobého výhledu rozpočtu </w:t>
      </w:r>
      <w:r w:rsidRPr="002A6908">
        <w:rPr>
          <w:b/>
          <w:bCs/>
        </w:rPr>
        <w:t xml:space="preserve">Města </w:t>
      </w:r>
      <w:r>
        <w:rPr>
          <w:b/>
          <w:bCs/>
        </w:rPr>
        <w:t>Roudnice nad Labem na období 2024</w:t>
      </w:r>
      <w:r w:rsidRPr="002A6908">
        <w:rPr>
          <w:b/>
          <w:bCs/>
        </w:rPr>
        <w:t>-202</w:t>
      </w:r>
      <w:r>
        <w:rPr>
          <w:b/>
          <w:bCs/>
        </w:rPr>
        <w:t>8</w:t>
      </w:r>
    </w:p>
    <w:p w14:paraId="0B73CEE6" w14:textId="77777777" w:rsidR="00642465" w:rsidRPr="00657708" w:rsidRDefault="00642465" w:rsidP="00642465"/>
    <w:p w14:paraId="74D4F6B0" w14:textId="2A0C6BCD" w:rsidR="00642465" w:rsidRPr="00657708" w:rsidRDefault="00642465" w:rsidP="00642465">
      <w:pPr>
        <w:jc w:val="both"/>
      </w:pPr>
      <w:r w:rsidRPr="00657708">
        <w:t>Předkládáme návrh rozpočtu Měs</w:t>
      </w:r>
      <w:r>
        <w:t>ta Roudnice nad Labem na rok 2023,</w:t>
      </w:r>
      <w:r w:rsidRPr="00657708">
        <w:t xml:space="preserve"> závazné ukazatele rozpočtu</w:t>
      </w:r>
      <w:r>
        <w:t xml:space="preserve"> na rok 2023</w:t>
      </w:r>
      <w:r w:rsidRPr="00657708">
        <w:t xml:space="preserve"> a </w:t>
      </w:r>
      <w:r>
        <w:t>střednědobý výhled rozpočtu na roky 2024-2028</w:t>
      </w:r>
      <w:r w:rsidRPr="00657708">
        <w:t>.</w:t>
      </w:r>
    </w:p>
    <w:p w14:paraId="2908B36D" w14:textId="77777777" w:rsidR="00642465" w:rsidRPr="00657708" w:rsidRDefault="00642465" w:rsidP="00642465">
      <w:pPr>
        <w:jc w:val="both"/>
      </w:pPr>
      <w:r w:rsidRPr="00657708">
        <w:t>Rozpočet je navržen jako schodkový. Schodek rozpočtu je vyrovnán přebytky minulých let</w:t>
      </w:r>
      <w:r>
        <w:t>, investičním úvěrem a úvěrem kontokorentním</w:t>
      </w:r>
      <w:r w:rsidRPr="00657708">
        <w:t>. Návrh rozpočtu je zpracován ve formě závazných ukazatelů rozpočtu dle jednotlivých druhů příjmů (daňové, nedaňové, kapitálové, dotace) a dle jednotlivých kapitol výdajů, včetně provozních příspěvků příspěvkovým organizacím. V příloze je uveden návrh rozpočtu v plném členění rozpočtové skladby.</w:t>
      </w:r>
    </w:p>
    <w:p w14:paraId="4DD82F3E" w14:textId="59B3A872" w:rsidR="00642465" w:rsidRPr="00657708" w:rsidRDefault="00642465" w:rsidP="00642465">
      <w:pPr>
        <w:jc w:val="both"/>
      </w:pPr>
      <w:r>
        <w:t>Střednědobý výhled rozpočtu na roky 2024-2028</w:t>
      </w:r>
      <w:r w:rsidRPr="00657708">
        <w:t xml:space="preserve"> je vypracován dle § 3 zákona č. 250/2000 Sb. Obsahuje souhrnný přehled o příjmech a výdajích, finančních zdrojích a úvěrech města po celou dobu trvání závazku.</w:t>
      </w:r>
    </w:p>
    <w:p w14:paraId="799944C5" w14:textId="77777777" w:rsidR="00642465" w:rsidRPr="00657708" w:rsidRDefault="00642465" w:rsidP="00642465"/>
    <w:p w14:paraId="07F04550" w14:textId="77777777" w:rsidR="00642465" w:rsidRPr="00657708" w:rsidRDefault="00642465" w:rsidP="00642465">
      <w:pPr>
        <w:rPr>
          <w:b/>
          <w:bCs/>
          <w:u w:val="single"/>
        </w:rPr>
      </w:pPr>
      <w:r w:rsidRPr="00657708">
        <w:rPr>
          <w:b/>
          <w:bCs/>
          <w:u w:val="single"/>
        </w:rPr>
        <w:t>Návrh na usnesení:</w:t>
      </w:r>
    </w:p>
    <w:p w14:paraId="279FB866" w14:textId="77777777" w:rsidR="00642465" w:rsidRPr="00657708" w:rsidRDefault="00642465" w:rsidP="00642465">
      <w:pPr>
        <w:rPr>
          <w:b/>
          <w:bCs/>
        </w:rPr>
      </w:pPr>
    </w:p>
    <w:p w14:paraId="3571EC95" w14:textId="187E29F5" w:rsidR="00642465" w:rsidRPr="0068652E" w:rsidRDefault="00642465" w:rsidP="00642465">
      <w:pPr>
        <w:pStyle w:val="Styl1"/>
        <w:numPr>
          <w:ilvl w:val="0"/>
          <w:numId w:val="16"/>
        </w:numPr>
        <w:rPr>
          <w:b/>
        </w:rPr>
      </w:pPr>
      <w:r w:rsidRPr="0068652E">
        <w:rPr>
          <w:b/>
        </w:rPr>
        <w:t>Zastupitelstvo města po projednání schvaluje návrh rozpočt</w:t>
      </w:r>
      <w:r>
        <w:rPr>
          <w:b/>
        </w:rPr>
        <w:t xml:space="preserve">u Města Roudnice </w:t>
      </w:r>
      <w:proofErr w:type="spellStart"/>
      <w:r>
        <w:rPr>
          <w:b/>
        </w:rPr>
        <w:t>n.L.</w:t>
      </w:r>
      <w:proofErr w:type="spellEnd"/>
      <w:r>
        <w:rPr>
          <w:b/>
        </w:rPr>
        <w:t xml:space="preserve"> na rok 2023</w:t>
      </w:r>
      <w:r w:rsidRPr="0068652E">
        <w:rPr>
          <w:b/>
        </w:rPr>
        <w:t xml:space="preserve"> jako závazné ukazatele rozpočtu dle písemného materiálu.</w:t>
      </w:r>
      <w:r>
        <w:rPr>
          <w:b/>
        </w:rPr>
        <w:t xml:space="preserve"> Rozpočet města na r. 2023</w:t>
      </w:r>
      <w:r w:rsidRPr="0068652E">
        <w:rPr>
          <w:b/>
        </w:rPr>
        <w:t xml:space="preserve"> je schválen jako schodkový s tím, že schodek je vyrovnán přebytky minulých let</w:t>
      </w:r>
      <w:r>
        <w:rPr>
          <w:b/>
        </w:rPr>
        <w:t>.</w:t>
      </w:r>
    </w:p>
    <w:p w14:paraId="6E8DED90" w14:textId="77777777" w:rsidR="00642465" w:rsidRDefault="00642465" w:rsidP="00642465">
      <w:pPr>
        <w:jc w:val="right"/>
        <w:rPr>
          <w:rFonts w:ascii="Arial" w:hAnsi="Arial" w:cs="Arial"/>
          <w:b/>
          <w:bCs/>
          <w:sz w:val="32"/>
        </w:rPr>
      </w:pPr>
    </w:p>
    <w:p w14:paraId="55DF9A8F" w14:textId="6B23BCBF" w:rsidR="00642465" w:rsidRPr="00435CC1" w:rsidRDefault="00642465" w:rsidP="00642465">
      <w:pPr>
        <w:pStyle w:val="Odstavecseseznamem"/>
        <w:numPr>
          <w:ilvl w:val="0"/>
          <w:numId w:val="16"/>
        </w:numPr>
        <w:spacing w:after="240" w:line="240" w:lineRule="auto"/>
        <w:jc w:val="both"/>
        <w:rPr>
          <w:rFonts w:ascii="Times New Roman" w:hAnsi="Times New Roman" w:cs="Times New Roman"/>
          <w:b/>
          <w:sz w:val="24"/>
          <w:szCs w:val="24"/>
        </w:rPr>
      </w:pPr>
      <w:r w:rsidRPr="00435CC1">
        <w:rPr>
          <w:rFonts w:ascii="Times New Roman" w:hAnsi="Times New Roman" w:cs="Times New Roman"/>
          <w:b/>
          <w:sz w:val="24"/>
          <w:szCs w:val="24"/>
        </w:rPr>
        <w:lastRenderedPageBreak/>
        <w:t>ZM schvaluje dle kompetencí vyhrazených zákonem o obcích poskytnutí dotací, peněžitých a věcných darů</w:t>
      </w:r>
      <w:r>
        <w:rPr>
          <w:rFonts w:ascii="Times New Roman" w:hAnsi="Times New Roman" w:cs="Times New Roman"/>
          <w:b/>
          <w:sz w:val="24"/>
          <w:szCs w:val="24"/>
        </w:rPr>
        <w:t xml:space="preserve"> dle návrhu rozpočtu na rok 2023</w:t>
      </w:r>
      <w:r w:rsidRPr="00435CC1">
        <w:rPr>
          <w:rFonts w:ascii="Times New Roman" w:hAnsi="Times New Roman" w:cs="Times New Roman"/>
          <w:b/>
          <w:sz w:val="24"/>
          <w:szCs w:val="24"/>
        </w:rPr>
        <w:t xml:space="preserve"> v té výši a těm fyzickým a právnickým osobám, jaké jsou uvedené v tabulkové části – viz níže:</w:t>
      </w:r>
    </w:p>
    <w:p w14:paraId="7E39337E" w14:textId="77777777" w:rsidR="00642465" w:rsidRDefault="00642465" w:rsidP="00642465">
      <w:pPr>
        <w:rPr>
          <w:rFonts w:ascii="Times New Roman" w:eastAsia="Times New Roman" w:hAnsi="Times New Roman" w:cs="Times New Roman"/>
          <w:b/>
          <w:color w:val="000000"/>
          <w:sz w:val="24"/>
          <w:szCs w:val="24"/>
        </w:rPr>
      </w:pPr>
    </w:p>
    <w:tbl>
      <w:tblPr>
        <w:tblW w:w="7366" w:type="dxa"/>
        <w:tblCellMar>
          <w:left w:w="70" w:type="dxa"/>
          <w:right w:w="70" w:type="dxa"/>
        </w:tblCellMar>
        <w:tblLook w:val="04A0" w:firstRow="1" w:lastRow="0" w:firstColumn="1" w:lastColumn="0" w:noHBand="0" w:noVBand="1"/>
      </w:tblPr>
      <w:tblGrid>
        <w:gridCol w:w="6103"/>
        <w:gridCol w:w="1263"/>
      </w:tblGrid>
      <w:tr w:rsidR="00396B11" w:rsidRPr="00396B11" w14:paraId="76461257" w14:textId="77777777" w:rsidTr="00FB024D">
        <w:trPr>
          <w:trHeight w:val="255"/>
        </w:trPr>
        <w:tc>
          <w:tcPr>
            <w:tcW w:w="6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ADB2F" w14:textId="77777777" w:rsidR="00396B11" w:rsidRPr="00396B11" w:rsidRDefault="00396B11" w:rsidP="00396B11">
            <w:pPr>
              <w:spacing w:after="0" w:line="240" w:lineRule="auto"/>
              <w:rPr>
                <w:rFonts w:ascii="Arial" w:eastAsia="Times New Roman" w:hAnsi="Arial" w:cs="Arial"/>
                <w:b/>
                <w:bCs/>
                <w:sz w:val="20"/>
                <w:szCs w:val="20"/>
              </w:rPr>
            </w:pPr>
            <w:r w:rsidRPr="00396B11">
              <w:rPr>
                <w:rFonts w:ascii="Arial" w:eastAsia="Times New Roman" w:hAnsi="Arial" w:cs="Arial"/>
                <w:b/>
                <w:bCs/>
                <w:sz w:val="20"/>
                <w:szCs w:val="20"/>
              </w:rPr>
              <w:t>Název</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35576EE5" w14:textId="77777777" w:rsidR="00396B11" w:rsidRPr="00396B11" w:rsidRDefault="00396B11" w:rsidP="00396B11">
            <w:pPr>
              <w:spacing w:after="0" w:line="240" w:lineRule="auto"/>
              <w:jc w:val="center"/>
              <w:rPr>
                <w:rFonts w:ascii="Arial" w:eastAsia="Times New Roman" w:hAnsi="Arial" w:cs="Arial"/>
                <w:b/>
                <w:bCs/>
                <w:sz w:val="20"/>
                <w:szCs w:val="20"/>
              </w:rPr>
            </w:pPr>
            <w:r w:rsidRPr="00396B11">
              <w:rPr>
                <w:rFonts w:ascii="Arial" w:eastAsia="Times New Roman" w:hAnsi="Arial" w:cs="Arial"/>
                <w:b/>
                <w:bCs/>
                <w:sz w:val="20"/>
                <w:szCs w:val="20"/>
              </w:rPr>
              <w:t>tis. Kč</w:t>
            </w:r>
          </w:p>
        </w:tc>
      </w:tr>
      <w:tr w:rsidR="00396B11" w:rsidRPr="00396B11" w14:paraId="028A78D6"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93A9AEC"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Říp o.p.s. neinvestiční dotace</w:t>
            </w:r>
          </w:p>
        </w:tc>
        <w:tc>
          <w:tcPr>
            <w:tcW w:w="1263" w:type="dxa"/>
            <w:tcBorders>
              <w:top w:val="nil"/>
              <w:left w:val="nil"/>
              <w:bottom w:val="single" w:sz="4" w:space="0" w:color="auto"/>
              <w:right w:val="single" w:sz="4" w:space="0" w:color="auto"/>
            </w:tcBorders>
            <w:shd w:val="clear" w:color="auto" w:fill="auto"/>
            <w:noWrap/>
            <w:vAlign w:val="center"/>
            <w:hideMark/>
          </w:tcPr>
          <w:p w14:paraId="585651BC"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13 000,00</w:t>
            </w:r>
          </w:p>
        </w:tc>
      </w:tr>
      <w:tr w:rsidR="00396B11" w:rsidRPr="00396B11" w14:paraId="1155B9B3"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54A4D90"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Sport Star, o.p.s</w:t>
            </w:r>
          </w:p>
        </w:tc>
        <w:tc>
          <w:tcPr>
            <w:tcW w:w="1263" w:type="dxa"/>
            <w:tcBorders>
              <w:top w:val="nil"/>
              <w:left w:val="nil"/>
              <w:bottom w:val="single" w:sz="4" w:space="0" w:color="auto"/>
              <w:right w:val="single" w:sz="4" w:space="0" w:color="auto"/>
            </w:tcBorders>
            <w:shd w:val="clear" w:color="auto" w:fill="auto"/>
            <w:noWrap/>
            <w:vAlign w:val="center"/>
            <w:hideMark/>
          </w:tcPr>
          <w:p w14:paraId="5E8E3A0C"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900,00</w:t>
            </w:r>
          </w:p>
        </w:tc>
      </w:tr>
      <w:tr w:rsidR="00396B11" w:rsidRPr="00396B11" w14:paraId="1CC0F0A7"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0C1CB9D"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Pastelka Libušina - provozní příspěvek </w:t>
            </w:r>
          </w:p>
        </w:tc>
        <w:tc>
          <w:tcPr>
            <w:tcW w:w="1263" w:type="dxa"/>
            <w:tcBorders>
              <w:top w:val="nil"/>
              <w:left w:val="nil"/>
              <w:bottom w:val="single" w:sz="4" w:space="0" w:color="auto"/>
              <w:right w:val="single" w:sz="4" w:space="0" w:color="auto"/>
            </w:tcBorders>
            <w:shd w:val="clear" w:color="auto" w:fill="auto"/>
            <w:noWrap/>
            <w:vAlign w:val="center"/>
            <w:hideMark/>
          </w:tcPr>
          <w:p w14:paraId="45AD19BB"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855,00</w:t>
            </w:r>
          </w:p>
        </w:tc>
      </w:tr>
      <w:tr w:rsidR="00396B11" w:rsidRPr="00396B11" w14:paraId="76F97850"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0DD08B7"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MŠ Pastelka Libušina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2AA42A5A"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199,00</w:t>
            </w:r>
          </w:p>
        </w:tc>
      </w:tr>
      <w:tr w:rsidR="00396B11" w:rsidRPr="00396B11" w14:paraId="42F48716"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5B89890D"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Sluníčko Školní - provozní příspěvek </w:t>
            </w:r>
          </w:p>
        </w:tc>
        <w:tc>
          <w:tcPr>
            <w:tcW w:w="1263" w:type="dxa"/>
            <w:tcBorders>
              <w:top w:val="nil"/>
              <w:left w:val="nil"/>
              <w:bottom w:val="single" w:sz="4" w:space="0" w:color="auto"/>
              <w:right w:val="single" w:sz="4" w:space="0" w:color="auto"/>
            </w:tcBorders>
            <w:shd w:val="clear" w:color="auto" w:fill="auto"/>
            <w:noWrap/>
            <w:vAlign w:val="center"/>
            <w:hideMark/>
          </w:tcPr>
          <w:p w14:paraId="465B9874"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1 523,00</w:t>
            </w:r>
          </w:p>
        </w:tc>
      </w:tr>
      <w:tr w:rsidR="00396B11" w:rsidRPr="00396B11" w14:paraId="44747B35"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9EF34E1"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MŠ Sluníčko Školní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28CC6612"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462,00</w:t>
            </w:r>
          </w:p>
        </w:tc>
      </w:tr>
      <w:tr w:rsidR="00396B11" w:rsidRPr="00396B11" w14:paraId="3300B325"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43A782B6"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Písnička - U </w:t>
            </w:r>
            <w:proofErr w:type="spellStart"/>
            <w:r w:rsidRPr="00396B11">
              <w:rPr>
                <w:rFonts w:ascii="Arial" w:eastAsia="Times New Roman" w:hAnsi="Arial" w:cs="Arial"/>
                <w:sz w:val="18"/>
                <w:szCs w:val="18"/>
              </w:rPr>
              <w:t>Mevy</w:t>
            </w:r>
            <w:proofErr w:type="spellEnd"/>
            <w:r w:rsidRPr="00396B11">
              <w:rPr>
                <w:rFonts w:ascii="Arial" w:eastAsia="Times New Roman" w:hAnsi="Arial" w:cs="Arial"/>
                <w:sz w:val="18"/>
                <w:szCs w:val="18"/>
              </w:rPr>
              <w:t>, Řipská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0C4E4D86"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1 110,00</w:t>
            </w:r>
          </w:p>
        </w:tc>
      </w:tr>
      <w:tr w:rsidR="00396B11" w:rsidRPr="00396B11" w14:paraId="1751AB78"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CE56563"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Písnička - U </w:t>
            </w:r>
            <w:proofErr w:type="spellStart"/>
            <w:r w:rsidRPr="00396B11">
              <w:rPr>
                <w:rFonts w:ascii="Arial" w:eastAsia="Times New Roman" w:hAnsi="Arial" w:cs="Arial"/>
                <w:sz w:val="18"/>
                <w:szCs w:val="18"/>
              </w:rPr>
              <w:t>Mevy</w:t>
            </w:r>
            <w:proofErr w:type="spellEnd"/>
            <w:r w:rsidRPr="00396B11">
              <w:rPr>
                <w:rFonts w:ascii="Arial" w:eastAsia="Times New Roman" w:hAnsi="Arial" w:cs="Arial"/>
                <w:sz w:val="18"/>
                <w:szCs w:val="18"/>
              </w:rPr>
              <w:t>, Řipská - provozní příspěvek(navýšení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476F63BA"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284,00</w:t>
            </w:r>
          </w:p>
        </w:tc>
      </w:tr>
      <w:tr w:rsidR="00396B11" w:rsidRPr="00396B11" w14:paraId="15760845"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32BC65A"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MŠ Pohádka, J. Hory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31654788"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1 685,00</w:t>
            </w:r>
          </w:p>
        </w:tc>
      </w:tr>
      <w:tr w:rsidR="00396B11" w:rsidRPr="00396B11" w14:paraId="6956084E"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6C280D10"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MŠ Pohádka, J. Hory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578A2263"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466,00</w:t>
            </w:r>
          </w:p>
        </w:tc>
      </w:tr>
      <w:tr w:rsidR="00396B11" w:rsidRPr="00396B11" w14:paraId="17581892"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4897819"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MŠ T.G. Masarykova, Dobrovského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48D10FCD"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635,00</w:t>
            </w:r>
          </w:p>
        </w:tc>
      </w:tr>
      <w:tr w:rsidR="00396B11" w:rsidRPr="00396B11" w14:paraId="7F985A45"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9B35E80"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MŠ T.G. Masarykova, Dobrovského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613D1696"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103,00</w:t>
            </w:r>
          </w:p>
        </w:tc>
      </w:tr>
      <w:tr w:rsidR="00396B11" w:rsidRPr="00396B11" w14:paraId="0A2174C2"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2CC0AD8"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Karla Jeřábka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38C8CB06"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6 491,00</w:t>
            </w:r>
          </w:p>
        </w:tc>
      </w:tr>
      <w:tr w:rsidR="00396B11" w:rsidRPr="00396B11" w14:paraId="5D58B2EB"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4088E635"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Karla Jeřábka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5EF44DC7"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2 086,00</w:t>
            </w:r>
          </w:p>
        </w:tc>
      </w:tr>
      <w:tr w:rsidR="00396B11" w:rsidRPr="00396B11" w14:paraId="7BCAAA92"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ED4C33B"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Karla Jeřábka - provozní příspěvek-hory</w:t>
            </w:r>
          </w:p>
        </w:tc>
        <w:tc>
          <w:tcPr>
            <w:tcW w:w="1263" w:type="dxa"/>
            <w:tcBorders>
              <w:top w:val="nil"/>
              <w:left w:val="nil"/>
              <w:bottom w:val="single" w:sz="4" w:space="0" w:color="auto"/>
              <w:right w:val="single" w:sz="4" w:space="0" w:color="auto"/>
            </w:tcBorders>
            <w:shd w:val="clear" w:color="auto" w:fill="auto"/>
            <w:noWrap/>
            <w:vAlign w:val="center"/>
            <w:hideMark/>
          </w:tcPr>
          <w:p w14:paraId="33526A74"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69,00</w:t>
            </w:r>
          </w:p>
        </w:tc>
      </w:tr>
      <w:tr w:rsidR="00396B11" w:rsidRPr="00396B11" w14:paraId="293DC4DC"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8FE995A"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Jungmannova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4A4DE457"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7 660,00</w:t>
            </w:r>
          </w:p>
        </w:tc>
      </w:tr>
      <w:tr w:rsidR="00396B11" w:rsidRPr="00396B11" w14:paraId="3504F51F"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41B5EAF0"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Jungmannova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7B02C9CF"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2 367,00</w:t>
            </w:r>
          </w:p>
        </w:tc>
      </w:tr>
      <w:tr w:rsidR="00396B11" w:rsidRPr="00396B11" w14:paraId="7BE957EA"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A3C87E5"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Jungmannova - provozní příspěvek-hory</w:t>
            </w:r>
          </w:p>
        </w:tc>
        <w:tc>
          <w:tcPr>
            <w:tcW w:w="1263" w:type="dxa"/>
            <w:tcBorders>
              <w:top w:val="nil"/>
              <w:left w:val="nil"/>
              <w:bottom w:val="single" w:sz="4" w:space="0" w:color="auto"/>
              <w:right w:val="single" w:sz="4" w:space="0" w:color="auto"/>
            </w:tcBorders>
            <w:shd w:val="clear" w:color="auto" w:fill="auto"/>
            <w:noWrap/>
            <w:vAlign w:val="center"/>
            <w:hideMark/>
          </w:tcPr>
          <w:p w14:paraId="1F3629AB"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99,00</w:t>
            </w:r>
          </w:p>
        </w:tc>
      </w:tr>
      <w:tr w:rsidR="00396B11" w:rsidRPr="00396B11" w14:paraId="2AA8D359"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41DEA132"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a MŠ Školní - provozní příspěvek </w:t>
            </w:r>
          </w:p>
        </w:tc>
        <w:tc>
          <w:tcPr>
            <w:tcW w:w="1263" w:type="dxa"/>
            <w:tcBorders>
              <w:top w:val="nil"/>
              <w:left w:val="nil"/>
              <w:bottom w:val="single" w:sz="4" w:space="0" w:color="auto"/>
              <w:right w:val="single" w:sz="4" w:space="0" w:color="auto"/>
            </w:tcBorders>
            <w:shd w:val="clear" w:color="auto" w:fill="auto"/>
            <w:noWrap/>
            <w:vAlign w:val="center"/>
            <w:hideMark/>
          </w:tcPr>
          <w:p w14:paraId="14DAD84E"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6 237,00</w:t>
            </w:r>
          </w:p>
        </w:tc>
      </w:tr>
      <w:tr w:rsidR="00396B11" w:rsidRPr="00396B11" w14:paraId="0EF49FC1"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9C0BADA"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ZŠ a MŠ Školní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61CCF58A"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1 747,00</w:t>
            </w:r>
          </w:p>
        </w:tc>
      </w:tr>
      <w:tr w:rsidR="00396B11" w:rsidRPr="00396B11" w14:paraId="27D0AE1B"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59A162D0"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a MŠ Školní - provozní příspěvek-hory </w:t>
            </w:r>
          </w:p>
        </w:tc>
        <w:tc>
          <w:tcPr>
            <w:tcW w:w="1263" w:type="dxa"/>
            <w:tcBorders>
              <w:top w:val="nil"/>
              <w:left w:val="nil"/>
              <w:bottom w:val="single" w:sz="4" w:space="0" w:color="auto"/>
              <w:right w:val="single" w:sz="4" w:space="0" w:color="auto"/>
            </w:tcBorders>
            <w:shd w:val="clear" w:color="auto" w:fill="auto"/>
            <w:noWrap/>
            <w:vAlign w:val="center"/>
            <w:hideMark/>
          </w:tcPr>
          <w:p w14:paraId="1F58AC24"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70,00</w:t>
            </w:r>
          </w:p>
        </w:tc>
      </w:tr>
      <w:tr w:rsidR="00396B11" w:rsidRPr="00396B11" w14:paraId="0EFFE785"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0BB41129"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ZUŠ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16031316"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1 000,00</w:t>
            </w:r>
          </w:p>
        </w:tc>
      </w:tr>
      <w:tr w:rsidR="00396B11" w:rsidRPr="00396B11" w14:paraId="504EDEC8"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0A619975"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ZUŠ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5D48E38F"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510,00</w:t>
            </w:r>
          </w:p>
        </w:tc>
      </w:tr>
      <w:tr w:rsidR="00396B11" w:rsidRPr="00396B11" w14:paraId="258C8C21"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CC585D4"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Podřipské muzeum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40AC1ACA"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3 000,00</w:t>
            </w:r>
          </w:p>
        </w:tc>
      </w:tr>
      <w:tr w:rsidR="00396B11" w:rsidRPr="00396B11" w14:paraId="61164BEC"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BE8922D"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Podřipské muzeum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443C8710"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147,00</w:t>
            </w:r>
          </w:p>
        </w:tc>
      </w:tr>
      <w:tr w:rsidR="00396B11" w:rsidRPr="00396B11" w14:paraId="39A57C4F"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F6B9825"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DDM TREND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4DB87D23"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600,00</w:t>
            </w:r>
          </w:p>
        </w:tc>
      </w:tr>
      <w:tr w:rsidR="00396B11" w:rsidRPr="00396B11" w14:paraId="4CCBC52E"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C9EBF50" w14:textId="77777777" w:rsidR="00396B11" w:rsidRPr="00396B11" w:rsidRDefault="00396B11" w:rsidP="00396B11">
            <w:pPr>
              <w:spacing w:after="0" w:line="240" w:lineRule="auto"/>
              <w:rPr>
                <w:rFonts w:ascii="Arial" w:eastAsia="Times New Roman" w:hAnsi="Arial" w:cs="Arial"/>
                <w:sz w:val="18"/>
                <w:szCs w:val="18"/>
              </w:rPr>
            </w:pPr>
            <w:r w:rsidRPr="00396B11">
              <w:rPr>
                <w:rFonts w:ascii="Arial" w:eastAsia="Times New Roman" w:hAnsi="Arial" w:cs="Arial"/>
                <w:sz w:val="18"/>
                <w:szCs w:val="18"/>
              </w:rPr>
              <w:t>DDM TREND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111E2706" w14:textId="77777777" w:rsidR="00396B11" w:rsidRPr="00396B11" w:rsidRDefault="00396B11" w:rsidP="00396B11">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188,00</w:t>
            </w:r>
          </w:p>
        </w:tc>
      </w:tr>
      <w:tr w:rsidR="00396B11" w:rsidRPr="00396B11" w14:paraId="1559844E"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bottom"/>
            <w:hideMark/>
          </w:tcPr>
          <w:p w14:paraId="405851CC" w14:textId="77777777" w:rsidR="00396B11" w:rsidRPr="00396B11" w:rsidRDefault="00396B11" w:rsidP="00396B11">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provozní příspěvek RMS</w:t>
            </w:r>
          </w:p>
        </w:tc>
        <w:tc>
          <w:tcPr>
            <w:tcW w:w="1263" w:type="dxa"/>
            <w:tcBorders>
              <w:top w:val="nil"/>
              <w:left w:val="nil"/>
              <w:bottom w:val="single" w:sz="4" w:space="0" w:color="auto"/>
              <w:right w:val="single" w:sz="4" w:space="0" w:color="auto"/>
            </w:tcBorders>
            <w:shd w:val="clear" w:color="auto" w:fill="auto"/>
            <w:noWrap/>
            <w:vAlign w:val="bottom"/>
            <w:hideMark/>
          </w:tcPr>
          <w:p w14:paraId="1746E204" w14:textId="77777777" w:rsidR="00396B11" w:rsidRPr="00396B11" w:rsidRDefault="00396B11" w:rsidP="00396B11">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57 000,00</w:t>
            </w:r>
          </w:p>
        </w:tc>
      </w:tr>
      <w:tr w:rsidR="00396B11" w:rsidRPr="00396B11" w14:paraId="245AFDBC"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6355770" w14:textId="77777777" w:rsidR="00396B11" w:rsidRPr="00396B11" w:rsidRDefault="00396B11" w:rsidP="00396B11">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Domov důchodců-provozní příspěvek</w:t>
            </w:r>
          </w:p>
        </w:tc>
        <w:tc>
          <w:tcPr>
            <w:tcW w:w="1263" w:type="dxa"/>
            <w:tcBorders>
              <w:top w:val="nil"/>
              <w:left w:val="nil"/>
              <w:bottom w:val="single" w:sz="4" w:space="0" w:color="auto"/>
              <w:right w:val="single" w:sz="4" w:space="0" w:color="auto"/>
            </w:tcBorders>
            <w:shd w:val="clear" w:color="auto" w:fill="auto"/>
            <w:noWrap/>
            <w:vAlign w:val="bottom"/>
            <w:hideMark/>
          </w:tcPr>
          <w:p w14:paraId="676838E1" w14:textId="77777777" w:rsidR="00396B11" w:rsidRPr="00396B11" w:rsidRDefault="00396B11" w:rsidP="00396B11">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7 000,00</w:t>
            </w:r>
          </w:p>
        </w:tc>
      </w:tr>
      <w:tr w:rsidR="00396B11" w:rsidRPr="00396B11" w14:paraId="7E9BB208"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51C4E1A6" w14:textId="77777777" w:rsidR="00396B11" w:rsidRPr="00396B11" w:rsidRDefault="00396B11" w:rsidP="00396B11">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 xml:space="preserve"> Domov důchodců-provozní příspěvek (navýšení energie)</w:t>
            </w:r>
          </w:p>
        </w:tc>
        <w:tc>
          <w:tcPr>
            <w:tcW w:w="1263" w:type="dxa"/>
            <w:tcBorders>
              <w:top w:val="nil"/>
              <w:left w:val="nil"/>
              <w:bottom w:val="single" w:sz="4" w:space="0" w:color="auto"/>
              <w:right w:val="single" w:sz="4" w:space="0" w:color="auto"/>
            </w:tcBorders>
            <w:shd w:val="clear" w:color="auto" w:fill="auto"/>
            <w:noWrap/>
            <w:vAlign w:val="bottom"/>
            <w:hideMark/>
          </w:tcPr>
          <w:p w14:paraId="09117AAB" w14:textId="77777777" w:rsidR="00396B11" w:rsidRPr="00396B11" w:rsidRDefault="00396B11" w:rsidP="00396B11">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2 932,00</w:t>
            </w:r>
          </w:p>
        </w:tc>
      </w:tr>
      <w:tr w:rsidR="00396B11" w:rsidRPr="00396B11" w14:paraId="352E0140" w14:textId="77777777" w:rsidTr="00FB024D">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609DAC9" w14:textId="77777777" w:rsidR="00396B11" w:rsidRPr="00396B11" w:rsidRDefault="00396B11" w:rsidP="00396B11">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 xml:space="preserve"> Domov důchodců-příspěvek na kavárničku seniorů</w:t>
            </w:r>
          </w:p>
        </w:tc>
        <w:tc>
          <w:tcPr>
            <w:tcW w:w="1263" w:type="dxa"/>
            <w:tcBorders>
              <w:top w:val="nil"/>
              <w:left w:val="nil"/>
              <w:bottom w:val="single" w:sz="4" w:space="0" w:color="auto"/>
              <w:right w:val="single" w:sz="4" w:space="0" w:color="auto"/>
            </w:tcBorders>
            <w:shd w:val="clear" w:color="auto" w:fill="auto"/>
            <w:noWrap/>
            <w:vAlign w:val="bottom"/>
            <w:hideMark/>
          </w:tcPr>
          <w:p w14:paraId="331B30DB" w14:textId="77777777" w:rsidR="00396B11" w:rsidRPr="00396B11" w:rsidRDefault="00396B11" w:rsidP="00396B11">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380,00</w:t>
            </w:r>
          </w:p>
        </w:tc>
      </w:tr>
    </w:tbl>
    <w:p w14:paraId="743CAFBE" w14:textId="77777777" w:rsidR="00642465" w:rsidRDefault="00642465" w:rsidP="00642465">
      <w:pPr>
        <w:rPr>
          <w:rFonts w:ascii="Times New Roman" w:eastAsia="Times New Roman" w:hAnsi="Times New Roman" w:cs="Times New Roman"/>
          <w:b/>
          <w:color w:val="000000"/>
          <w:sz w:val="24"/>
          <w:szCs w:val="24"/>
        </w:rPr>
      </w:pPr>
    </w:p>
    <w:p w14:paraId="572F0A5A" w14:textId="77777777" w:rsidR="00642465" w:rsidRDefault="00642465" w:rsidP="00642465">
      <w:pPr>
        <w:pStyle w:val="Styl1"/>
        <w:jc w:val="both"/>
        <w:rPr>
          <w:rFonts w:ascii="Times New Roman" w:hAnsi="Times New Roman"/>
          <w:b/>
          <w:color w:val="000000"/>
          <w:sz w:val="24"/>
        </w:rPr>
      </w:pPr>
    </w:p>
    <w:p w14:paraId="42AD0220" w14:textId="77777777" w:rsidR="00642465" w:rsidRDefault="00642465" w:rsidP="00642465">
      <w:pPr>
        <w:pStyle w:val="Styl1"/>
        <w:jc w:val="both"/>
        <w:rPr>
          <w:rFonts w:ascii="Times New Roman" w:hAnsi="Times New Roman"/>
          <w:b/>
          <w:color w:val="000000"/>
          <w:sz w:val="24"/>
        </w:rPr>
      </w:pPr>
    </w:p>
    <w:p w14:paraId="023760E4" w14:textId="2BC3E963" w:rsidR="00642465" w:rsidRPr="00990F99" w:rsidRDefault="00642465" w:rsidP="00642465">
      <w:pPr>
        <w:pStyle w:val="Styl2"/>
        <w:numPr>
          <w:ilvl w:val="0"/>
          <w:numId w:val="16"/>
        </w:numPr>
        <w:jc w:val="both"/>
        <w:rPr>
          <w:rFonts w:ascii="Times New Roman" w:hAnsi="Times New Roman"/>
          <w:sz w:val="24"/>
        </w:rPr>
      </w:pPr>
      <w:r w:rsidRPr="00990F99">
        <w:rPr>
          <w:rFonts w:ascii="Times New Roman" w:hAnsi="Times New Roman"/>
          <w:sz w:val="24"/>
        </w:rPr>
        <w:t xml:space="preserve">Zastupitelstvo města po projednání schvaluje </w:t>
      </w:r>
      <w:r>
        <w:rPr>
          <w:rFonts w:ascii="Times New Roman" w:hAnsi="Times New Roman"/>
          <w:sz w:val="24"/>
        </w:rPr>
        <w:t>střednědobý výhled rozpočtu</w:t>
      </w:r>
      <w:r w:rsidRPr="00990F99">
        <w:rPr>
          <w:rFonts w:ascii="Times New Roman" w:hAnsi="Times New Roman"/>
          <w:sz w:val="24"/>
        </w:rPr>
        <w:t xml:space="preserve"> Měst</w:t>
      </w:r>
      <w:r>
        <w:rPr>
          <w:rFonts w:ascii="Times New Roman" w:hAnsi="Times New Roman"/>
          <w:sz w:val="24"/>
        </w:rPr>
        <w:t>a Roudnice nad Labem na roky 2024</w:t>
      </w:r>
      <w:r w:rsidRPr="00990F99">
        <w:rPr>
          <w:rFonts w:ascii="Times New Roman" w:hAnsi="Times New Roman"/>
          <w:sz w:val="24"/>
        </w:rPr>
        <w:t>-202</w:t>
      </w:r>
      <w:r>
        <w:rPr>
          <w:rFonts w:ascii="Times New Roman" w:hAnsi="Times New Roman"/>
          <w:sz w:val="24"/>
        </w:rPr>
        <w:t>8</w:t>
      </w:r>
      <w:r w:rsidRPr="00990F99">
        <w:rPr>
          <w:rFonts w:ascii="Times New Roman" w:hAnsi="Times New Roman"/>
          <w:sz w:val="24"/>
        </w:rPr>
        <w:t xml:space="preserve"> dle písemného materiálu.</w:t>
      </w:r>
    </w:p>
    <w:p w14:paraId="73AE8C19" w14:textId="34C135A5" w:rsidR="00E51592" w:rsidRPr="00FB3E68" w:rsidRDefault="00642465" w:rsidP="00E51592">
      <w:pPr>
        <w:jc w:val="right"/>
        <w:rPr>
          <w:rFonts w:ascii="Arial" w:hAnsi="Arial"/>
          <w:sz w:val="36"/>
          <w:szCs w:val="36"/>
        </w:rPr>
      </w:pPr>
      <w:r>
        <w:rPr>
          <w:rFonts w:ascii="Arial" w:hAnsi="Arial" w:cs="Arial"/>
          <w:b/>
          <w:bCs/>
          <w:sz w:val="32"/>
        </w:rPr>
        <w:br w:type="page"/>
      </w:r>
      <w:r w:rsidR="00E51592">
        <w:rPr>
          <w:noProof/>
        </w:rPr>
        <w:lastRenderedPageBreak/>
        <mc:AlternateContent>
          <mc:Choice Requires="wps">
            <w:drawing>
              <wp:anchor distT="0" distB="0" distL="114300" distR="114300" simplePos="0" relativeHeight="251659264" behindDoc="0" locked="0" layoutInCell="1" allowOverlap="1" wp14:anchorId="5765907E" wp14:editId="6E652084">
                <wp:simplePos x="0" y="0"/>
                <wp:positionH relativeFrom="column">
                  <wp:posOffset>5500370</wp:posOffset>
                </wp:positionH>
                <wp:positionV relativeFrom="paragraph">
                  <wp:posOffset>-218440</wp:posOffset>
                </wp:positionV>
                <wp:extent cx="539750" cy="342900"/>
                <wp:effectExtent l="0" t="0" r="0" b="0"/>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34F5D" w14:textId="77777777" w:rsidR="00E51592" w:rsidRPr="00F47DA3" w:rsidRDefault="00E51592" w:rsidP="00E51592">
                            <w:pPr>
                              <w:rPr>
                                <w:rFonts w:ascii="Arial" w:hAnsi="Arial" w:cs="Arial"/>
                                <w:sz w:val="32"/>
                                <w:szCs w:val="32"/>
                              </w:rPr>
                            </w:pPr>
                            <w:r>
                              <w:rPr>
                                <w:rFonts w:ascii="Arial" w:hAnsi="Arial" w:cs="Arial"/>
                                <w:sz w:val="32"/>
                                <w:szCs w:val="32"/>
                              </w:rPr>
                              <w:t>6 b</w:t>
                            </w:r>
                            <w:r w:rsidRPr="00F47DA3">
                              <w:rPr>
                                <w:rFonts w:ascii="Arial" w:hAnsi="Arial" w:cs="Arial"/>
                                <w:sz w:val="32"/>
                                <w:szCs w:val="3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5907E" id="_x0000_t202" coordsize="21600,21600" o:spt="202" path="m,l,21600r21600,l21600,xe">
                <v:stroke joinstyle="miter"/>
                <v:path gradientshapeok="t" o:connecttype="rect"/>
              </v:shapetype>
              <v:shape id="Textové pole 1" o:spid="_x0000_s1026" type="#_x0000_t202" style="position:absolute;left:0;text-align:left;margin-left:433.1pt;margin-top:-17.2pt;width:4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v8N3wEAAKADAAAOAAAAZHJzL2Uyb0RvYy54bWysU8Fu2zAMvQ/YPwi6L3bSZF2MOEXXosOA&#10;rhvQ9QNkWbKF2aJGKbGzrx8lp2m23oZdBImkH997pDdXY9+xvUJvwJZ8Pss5U1ZCbWxT8qfvd+8+&#10;cOaDsLXowKqSH5TnV9u3bzaDK9QCWuhqhYxArC8GV/I2BFdkmZet6oWfgVOWkhqwF4Ge2GQ1ioHQ&#10;+y5b5Pn7bACsHYJU3lP0dkrybcLXWsnwVWuvAutKTtxCOjGdVTyz7UYUDQrXGnmkIf6BRS+MpaYn&#10;qFsRBNuheQXVG4ngQYeZhD4DrY1USQOpmed/qXlshVNJC5nj3ckm//9g5cP+0X1DFsaPMNIAkwjv&#10;7kH+8MzCTStso64RYWiVqKnxPFqWDc4Xx0+j1b7wEaQavkBNQxa7AAlo1NhHV0gnI3QawOFkuhoD&#10;kxRcXawvV5SRlLpYLtZ5GkomiuePHfrwSUHP4qXkSDNN4GJ/70MkI4rnktjLwp3pujTXzv4RoMIY&#10;SeQj34l5GKuRqqOICuoDyUCY1oTWmi4t4C/OBlqRkvufO4GKs+6zJSvW8+Uy7lR6LFeXC3rgeaY6&#10;zwgrCarkgbPpehOmPdw5NE1LnSbzLVyTfdokaS+sjrxpDZLi48rGPTt/p6qXH2v7GwAA//8DAFBL&#10;AwQUAAYACAAAACEABaRhjt4AAAAKAQAADwAAAGRycy9kb3ducmV2LnhtbEyPwU7DMAyG70i8Q2Qk&#10;bluy0VVraTpNQ1xBjA2JW9Z4bUXjVE22lrfHnOBo+9Pv7y82k+vEFYfQetKwmCsQSJW3LdUaDu/P&#10;szWIEA1Z03lCDd8YYFPe3hQmt36kN7zuYy04hEJuNDQx9rmUoWrQmTD3PRLfzn5wJvI41NIOZuRw&#10;18mlUql0piX+0Jgedw1WX/uL03B8OX9+JOq1fnKrfvSTkuQyqfX93bR9BBFxin8w/OqzOpTsdPIX&#10;skF0GtZpumRUw+whSUAwka0WvDkxmqUgy0L+r1D+AAAA//8DAFBLAQItABQABgAIAAAAIQC2gziS&#10;/gAAAOEBAAATAAAAAAAAAAAAAAAAAAAAAABbQ29udGVudF9UeXBlc10ueG1sUEsBAi0AFAAGAAgA&#10;AAAhADj9If/WAAAAlAEAAAsAAAAAAAAAAAAAAAAALwEAAF9yZWxzLy5yZWxzUEsBAi0AFAAGAAgA&#10;AAAhAFFy/w3fAQAAoAMAAA4AAAAAAAAAAAAAAAAALgIAAGRycy9lMm9Eb2MueG1sUEsBAi0AFAAG&#10;AAgAAAAhAAWkYY7eAAAACgEAAA8AAAAAAAAAAAAAAAAAOQQAAGRycy9kb3ducmV2LnhtbFBLBQYA&#10;AAAABAAEAPMAAABEBQAAAAA=&#10;" filled="f" stroked="f">
                <v:textbox>
                  <w:txbxContent>
                    <w:p w14:paraId="34534F5D" w14:textId="77777777" w:rsidR="00E51592" w:rsidRPr="00F47DA3" w:rsidRDefault="00E51592" w:rsidP="00E51592">
                      <w:pPr>
                        <w:rPr>
                          <w:rFonts w:ascii="Arial" w:hAnsi="Arial" w:cs="Arial"/>
                          <w:sz w:val="32"/>
                          <w:szCs w:val="32"/>
                        </w:rPr>
                      </w:pPr>
                      <w:r>
                        <w:rPr>
                          <w:rFonts w:ascii="Arial" w:hAnsi="Arial" w:cs="Arial"/>
                          <w:sz w:val="32"/>
                          <w:szCs w:val="32"/>
                        </w:rPr>
                        <w:t>6 b</w:t>
                      </w:r>
                      <w:r w:rsidRPr="00F47DA3">
                        <w:rPr>
                          <w:rFonts w:ascii="Arial" w:hAnsi="Arial" w:cs="Arial"/>
                          <w:sz w:val="32"/>
                          <w:szCs w:val="32"/>
                        </w:rPr>
                        <w:t>)</w:t>
                      </w:r>
                    </w:p>
                  </w:txbxContent>
                </v:textbox>
              </v:shape>
            </w:pict>
          </mc:Fallback>
        </mc:AlternateContent>
      </w:r>
      <w:r w:rsidR="00E51592" w:rsidRPr="00DB7FC3">
        <w:rPr>
          <w:noProof/>
        </w:rPr>
        <w:t xml:space="preserve"> </w:t>
      </w:r>
    </w:p>
    <w:p w14:paraId="0A4195BE" w14:textId="77777777" w:rsidR="00E51592" w:rsidRPr="00FB3E68" w:rsidRDefault="00E51592" w:rsidP="00E51592">
      <w:pPr>
        <w:jc w:val="center"/>
        <w:rPr>
          <w:rFonts w:ascii="Arial" w:hAnsi="Arial" w:cs="Arial"/>
          <w:sz w:val="36"/>
          <w:szCs w:val="36"/>
        </w:rPr>
      </w:pPr>
      <w:r w:rsidRPr="00FB3E68">
        <w:rPr>
          <w:rFonts w:ascii="Arial" w:hAnsi="Arial"/>
          <w:sz w:val="36"/>
          <w:szCs w:val="36"/>
        </w:rPr>
        <w:t>Město Roudnice nad Labem</w:t>
      </w:r>
    </w:p>
    <w:p w14:paraId="111A5AD7" w14:textId="77777777" w:rsidR="00E51592" w:rsidRPr="00FB3E68" w:rsidRDefault="00E51592" w:rsidP="00E51592">
      <w:pPr>
        <w:jc w:val="center"/>
        <w:rPr>
          <w:rFonts w:ascii="Arial" w:hAnsi="Arial" w:cs="Arial"/>
          <w:b/>
          <w:sz w:val="24"/>
        </w:rPr>
      </w:pPr>
      <w:r w:rsidRPr="00FB3E68">
        <w:rPr>
          <w:rFonts w:ascii="Arial" w:hAnsi="Arial" w:cs="Arial"/>
          <w:noProof/>
        </w:rPr>
        <w:t xml:space="preserve">Odbor </w:t>
      </w:r>
      <w:r>
        <w:rPr>
          <w:rFonts w:ascii="Arial" w:hAnsi="Arial" w:cs="Arial"/>
          <w:noProof/>
        </w:rPr>
        <w:t>ekonomický a školský</w:t>
      </w:r>
    </w:p>
    <w:p w14:paraId="63CC8331" w14:textId="77777777" w:rsidR="00E51592" w:rsidRDefault="00E51592" w:rsidP="00E51592">
      <w:pPr>
        <w:rPr>
          <w:rFonts w:ascii="Arial" w:hAnsi="Arial" w:cs="Arial"/>
        </w:rPr>
      </w:pPr>
      <w:r w:rsidRPr="00FB3E68">
        <w:rPr>
          <w:rFonts w:ascii="Arial" w:hAnsi="Arial" w:cs="Arial"/>
          <w:b/>
        </w:rPr>
        <w:t>Předkladatel:</w:t>
      </w:r>
      <w:r w:rsidRPr="00FB3E68">
        <w:rPr>
          <w:rFonts w:ascii="Arial" w:hAnsi="Arial" w:cs="Arial"/>
        </w:rPr>
        <w:t xml:space="preserve">  </w:t>
      </w:r>
      <w:r w:rsidRPr="00FB3E68">
        <w:rPr>
          <w:rFonts w:ascii="Arial" w:hAnsi="Arial" w:cs="Arial"/>
        </w:rPr>
        <w:tab/>
      </w:r>
      <w:r w:rsidRPr="00FB3E68">
        <w:rPr>
          <w:rFonts w:ascii="Arial" w:hAnsi="Arial" w:cs="Arial"/>
        </w:rPr>
        <w:tab/>
      </w:r>
      <w:r>
        <w:rPr>
          <w:rFonts w:ascii="Arial" w:hAnsi="Arial" w:cs="Arial"/>
        </w:rPr>
        <w:t>Mgr. Jiří Řezníček</w:t>
      </w:r>
    </w:p>
    <w:p w14:paraId="07BA39DB" w14:textId="77777777" w:rsidR="00E51592" w:rsidRPr="00FB3E68" w:rsidRDefault="00E51592" w:rsidP="00E51592">
      <w:pPr>
        <w:rPr>
          <w:rFonts w:ascii="Arial" w:hAnsi="Arial" w:cs="Arial"/>
        </w:rPr>
      </w:pPr>
      <w:r w:rsidRPr="00FB3E68">
        <w:rPr>
          <w:rFonts w:ascii="Arial" w:hAnsi="Arial" w:cs="Arial"/>
          <w:b/>
        </w:rPr>
        <w:t>Zpracovatel:</w:t>
      </w:r>
      <w:r w:rsidRPr="00FB3E68">
        <w:rPr>
          <w:rFonts w:ascii="Arial" w:hAnsi="Arial" w:cs="Arial"/>
        </w:rPr>
        <w:t xml:space="preserve">  </w:t>
      </w:r>
      <w:r w:rsidRPr="00FB3E68">
        <w:rPr>
          <w:rFonts w:ascii="Arial" w:hAnsi="Arial" w:cs="Arial"/>
        </w:rPr>
        <w:tab/>
      </w:r>
      <w:r w:rsidRPr="00FB3E68">
        <w:rPr>
          <w:rFonts w:ascii="Arial" w:hAnsi="Arial" w:cs="Arial"/>
        </w:rPr>
        <w:tab/>
      </w:r>
      <w:r>
        <w:rPr>
          <w:rFonts w:ascii="Arial" w:hAnsi="Arial" w:cs="Arial"/>
        </w:rPr>
        <w:t xml:space="preserve"> Anna Kerdová</w:t>
      </w:r>
    </w:p>
    <w:p w14:paraId="4FE94538" w14:textId="77777777" w:rsidR="00E51592" w:rsidRPr="00FB3E68" w:rsidRDefault="00E51592" w:rsidP="00E51592">
      <w:pPr>
        <w:rPr>
          <w:rFonts w:ascii="Arial" w:hAnsi="Arial" w:cs="Arial"/>
          <w:b/>
        </w:rPr>
      </w:pPr>
      <w:r w:rsidRPr="00FB3E68">
        <w:rPr>
          <w:rFonts w:ascii="Arial" w:hAnsi="Arial" w:cs="Arial"/>
          <w:b/>
        </w:rPr>
        <w:t xml:space="preserve">Do jednání </w:t>
      </w:r>
      <w:r>
        <w:rPr>
          <w:rFonts w:ascii="Arial" w:hAnsi="Arial" w:cs="Arial"/>
          <w:b/>
        </w:rPr>
        <w:t>Z</w:t>
      </w:r>
      <w:r w:rsidRPr="00FB3E68">
        <w:rPr>
          <w:rFonts w:ascii="Arial" w:hAnsi="Arial" w:cs="Arial"/>
          <w:b/>
        </w:rPr>
        <w:t>M dne</w:t>
      </w:r>
      <w:r w:rsidRPr="00FB3E68">
        <w:rPr>
          <w:rFonts w:ascii="Arial" w:hAnsi="Arial" w:cs="Arial"/>
        </w:rPr>
        <w:t xml:space="preserve">: </w:t>
      </w:r>
      <w:r w:rsidRPr="00FB3E68">
        <w:rPr>
          <w:rFonts w:ascii="Arial" w:hAnsi="Arial" w:cs="Arial"/>
        </w:rPr>
        <w:tab/>
      </w:r>
      <w:r>
        <w:rPr>
          <w:rFonts w:ascii="Arial" w:hAnsi="Arial" w:cs="Arial"/>
        </w:rPr>
        <w:t>14.12.2022</w:t>
      </w:r>
    </w:p>
    <w:p w14:paraId="1DB1776F" w14:textId="77777777" w:rsidR="00E51592" w:rsidRPr="00EE07E2" w:rsidRDefault="00E51592" w:rsidP="00E51592">
      <w:pPr>
        <w:pStyle w:val="Style27"/>
        <w:keepNext/>
        <w:keepLines/>
        <w:shd w:val="clear" w:color="auto" w:fill="auto"/>
        <w:spacing w:after="0" w:line="276" w:lineRule="auto"/>
        <w:jc w:val="left"/>
        <w:rPr>
          <w:b/>
        </w:rPr>
      </w:pPr>
      <w:r w:rsidRPr="00FB3E68">
        <w:rPr>
          <w:b/>
        </w:rPr>
        <w:t>Předmět jednání</w:t>
      </w:r>
      <w:r w:rsidRPr="00FB3E68">
        <w:t>:</w:t>
      </w:r>
      <w:r w:rsidRPr="00FB3E68">
        <w:rPr>
          <w:b/>
        </w:rPr>
        <w:t xml:space="preserve"> </w:t>
      </w:r>
      <w:r w:rsidRPr="00FB3E68">
        <w:rPr>
          <w:b/>
        </w:rPr>
        <w:tab/>
      </w:r>
      <w:r>
        <w:rPr>
          <w:b/>
          <w:bCs/>
        </w:rPr>
        <w:t>Dotace SPORT-STAR o.p.s.</w:t>
      </w:r>
    </w:p>
    <w:p w14:paraId="3C3F9153" w14:textId="77777777" w:rsidR="00E51592" w:rsidRDefault="00E51592" w:rsidP="00E51592">
      <w:pPr>
        <w:pStyle w:val="Styl1"/>
        <w:jc w:val="both"/>
        <w:rPr>
          <w:rFonts w:cs="Arial"/>
          <w:b/>
        </w:rPr>
      </w:pPr>
    </w:p>
    <w:p w14:paraId="6DB6F93D" w14:textId="77777777" w:rsidR="00E51592" w:rsidRDefault="00E51592" w:rsidP="00E51592">
      <w:pPr>
        <w:pStyle w:val="Styl1"/>
        <w:jc w:val="both"/>
        <w:rPr>
          <w:rFonts w:cs="Arial"/>
          <w:b/>
        </w:rPr>
      </w:pPr>
      <w:r w:rsidRPr="00FB3E68">
        <w:rPr>
          <w:rFonts w:cs="Arial"/>
          <w:b/>
        </w:rPr>
        <w:t>Odůvodnění:</w:t>
      </w:r>
    </w:p>
    <w:p w14:paraId="1F847C11" w14:textId="77777777" w:rsidR="00E51592" w:rsidRPr="007820DD" w:rsidRDefault="00E51592" w:rsidP="00E51592">
      <w:pPr>
        <w:pStyle w:val="Style27"/>
        <w:keepNext/>
        <w:keepLines/>
        <w:shd w:val="clear" w:color="auto" w:fill="auto"/>
        <w:spacing w:after="0" w:line="240" w:lineRule="auto"/>
        <w:jc w:val="left"/>
      </w:pPr>
      <w:r>
        <w:t xml:space="preserve">Ředitel výše uvedené společnosti, pan Tomáš Dudek, žádá o individuální dotaci na provozní výdaje spojené s činností organizace </w:t>
      </w:r>
      <w:r>
        <w:rPr>
          <w:b/>
          <w:bCs/>
        </w:rPr>
        <w:t xml:space="preserve">SPORT-STAR o.p.s. ve výši 900 000 Kč. </w:t>
      </w:r>
    </w:p>
    <w:p w14:paraId="38986906" w14:textId="77777777" w:rsidR="00E51592" w:rsidRDefault="00E51592" w:rsidP="00E51592">
      <w:pPr>
        <w:pStyle w:val="Styl1"/>
        <w:rPr>
          <w:rFonts w:cs="Arial"/>
          <w:b/>
        </w:rPr>
      </w:pPr>
    </w:p>
    <w:p w14:paraId="4A01E4A5" w14:textId="77777777" w:rsidR="00E51592" w:rsidRDefault="00E51592" w:rsidP="00E51592">
      <w:pPr>
        <w:pStyle w:val="Styl1"/>
      </w:pPr>
    </w:p>
    <w:p w14:paraId="45AD6323" w14:textId="77777777" w:rsidR="00E51592" w:rsidRDefault="00E51592" w:rsidP="00E51592">
      <w:pPr>
        <w:pStyle w:val="Styl1"/>
        <w:jc w:val="both"/>
        <w:rPr>
          <w:rFonts w:cs="Arial"/>
          <w:b/>
        </w:rPr>
      </w:pPr>
      <w:r w:rsidRPr="00FB3E68">
        <w:rPr>
          <w:rFonts w:cs="Arial"/>
          <w:b/>
        </w:rPr>
        <w:t>Stanovisko předkladatele:</w:t>
      </w:r>
      <w:r>
        <w:rPr>
          <w:rFonts w:cs="Arial"/>
          <w:b/>
        </w:rPr>
        <w:t xml:space="preserve"> </w:t>
      </w:r>
    </w:p>
    <w:p w14:paraId="27C0FD59" w14:textId="77777777" w:rsidR="00E51592" w:rsidRPr="00F179CC" w:rsidRDefault="00E51592" w:rsidP="00E51592">
      <w:pPr>
        <w:pStyle w:val="Style27"/>
        <w:keepNext/>
        <w:keepLines/>
        <w:shd w:val="clear" w:color="auto" w:fill="auto"/>
        <w:spacing w:after="0" w:line="240" w:lineRule="auto"/>
        <w:jc w:val="left"/>
        <w:rPr>
          <w:bCs/>
        </w:rPr>
      </w:pPr>
      <w:r w:rsidRPr="00F179CC">
        <w:rPr>
          <w:bCs/>
        </w:rPr>
        <w:t xml:space="preserve">Vzhledem k tomu, město Roudnice nad Labem je </w:t>
      </w:r>
      <w:r>
        <w:rPr>
          <w:bCs/>
        </w:rPr>
        <w:t xml:space="preserve">jediným </w:t>
      </w:r>
      <w:r w:rsidRPr="00F179CC">
        <w:rPr>
          <w:bCs/>
        </w:rPr>
        <w:t>zakladatelem společnosti SPORT-STAR o.p.s.</w:t>
      </w:r>
      <w:r>
        <w:rPr>
          <w:bCs/>
        </w:rPr>
        <w:t>, doporučuji žádosti vyhovět. V současnosti společnost nevyvíjí žádnou činnost, nemá jiné zdroje příjmů.</w:t>
      </w:r>
    </w:p>
    <w:p w14:paraId="31C40BAF" w14:textId="77777777" w:rsidR="00E51592" w:rsidRDefault="00E51592" w:rsidP="00E51592">
      <w:pPr>
        <w:pStyle w:val="Styl1"/>
        <w:jc w:val="both"/>
        <w:rPr>
          <w:rFonts w:cs="Arial"/>
          <w:b/>
        </w:rPr>
      </w:pPr>
    </w:p>
    <w:p w14:paraId="490115EF" w14:textId="77777777" w:rsidR="00E51592" w:rsidRDefault="00E51592" w:rsidP="00E51592">
      <w:pPr>
        <w:pStyle w:val="Styl1"/>
        <w:jc w:val="both"/>
        <w:rPr>
          <w:rFonts w:cs="Arial"/>
          <w:b/>
        </w:rPr>
      </w:pPr>
    </w:p>
    <w:p w14:paraId="49B3581A" w14:textId="77777777" w:rsidR="00E51592" w:rsidRPr="00FB3E68" w:rsidRDefault="00E51592" w:rsidP="00E51592">
      <w:pPr>
        <w:pStyle w:val="Styl1"/>
        <w:jc w:val="both"/>
        <w:rPr>
          <w:rFonts w:cs="Arial"/>
          <w:b/>
        </w:rPr>
      </w:pPr>
      <w:r w:rsidRPr="00FB3E68">
        <w:rPr>
          <w:rFonts w:cs="Arial"/>
          <w:b/>
        </w:rPr>
        <w:t>Příloh</w:t>
      </w:r>
      <w:r>
        <w:rPr>
          <w:rFonts w:cs="Arial"/>
          <w:b/>
        </w:rPr>
        <w:t>a</w:t>
      </w:r>
      <w:r w:rsidRPr="00FB3E68">
        <w:rPr>
          <w:rFonts w:cs="Arial"/>
          <w:b/>
        </w:rPr>
        <w:t>:</w:t>
      </w:r>
      <w:r w:rsidRPr="00FB3E68">
        <w:rPr>
          <w:rFonts w:cs="Arial"/>
          <w:b/>
        </w:rPr>
        <w:tab/>
      </w:r>
      <w:r w:rsidRPr="00FB3E68">
        <w:rPr>
          <w:rFonts w:cs="Arial"/>
          <w:b/>
        </w:rPr>
        <w:tab/>
      </w:r>
    </w:p>
    <w:p w14:paraId="0047B4F7" w14:textId="77777777" w:rsidR="00E51592" w:rsidRDefault="00E51592" w:rsidP="00E51592">
      <w:pPr>
        <w:pStyle w:val="Styl1"/>
        <w:jc w:val="both"/>
        <w:rPr>
          <w:rFonts w:cs="Arial"/>
        </w:rPr>
      </w:pPr>
      <w:r>
        <w:rPr>
          <w:rFonts w:cs="Arial"/>
        </w:rPr>
        <w:t>Žádost o poskytnutí dotace – individuální, návrh smlouvy</w:t>
      </w:r>
    </w:p>
    <w:p w14:paraId="59F62133" w14:textId="77777777" w:rsidR="00E51592" w:rsidRDefault="00E51592" w:rsidP="00E51592">
      <w:pPr>
        <w:pStyle w:val="Styl1"/>
        <w:jc w:val="both"/>
        <w:rPr>
          <w:rFonts w:cs="Arial"/>
        </w:rPr>
      </w:pPr>
    </w:p>
    <w:p w14:paraId="52648795" w14:textId="77777777" w:rsidR="00E51592" w:rsidRDefault="00E51592" w:rsidP="00E51592">
      <w:pPr>
        <w:pStyle w:val="Styl1"/>
        <w:rPr>
          <w:rFonts w:cs="Arial"/>
          <w:b/>
        </w:rPr>
      </w:pPr>
      <w:r w:rsidRPr="00FB3E68">
        <w:rPr>
          <w:rFonts w:cs="Arial"/>
          <w:b/>
        </w:rPr>
        <w:t>Návrh na usnesení:</w:t>
      </w:r>
    </w:p>
    <w:p w14:paraId="75B23020" w14:textId="77777777" w:rsidR="00E51592" w:rsidRDefault="00E51592" w:rsidP="00E51592">
      <w:pPr>
        <w:pStyle w:val="Styl1"/>
      </w:pPr>
      <w:r>
        <w:rPr>
          <w:rFonts w:cs="Arial"/>
          <w:b/>
        </w:rPr>
        <w:t xml:space="preserve">Zastupitelstvo města rozhodlo o poskytnutí neinvestiční dotace a uzavření veřejnoprávní smlouvy se společností </w:t>
      </w:r>
      <w:r>
        <w:rPr>
          <w:b/>
          <w:bCs/>
        </w:rPr>
        <w:t>SPORT-STAR o.p.s.</w:t>
      </w:r>
      <w:r>
        <w:rPr>
          <w:rFonts w:cs="Arial"/>
          <w:b/>
        </w:rPr>
        <w:t>, (IČO 281 81 794) ve výši 900 000 Kč na výdaje   spojené se zajištěním činnosti</w:t>
      </w:r>
      <w:r w:rsidRPr="006463ED">
        <w:rPr>
          <w:b/>
          <w:bCs/>
        </w:rPr>
        <w:t xml:space="preserve"> </w:t>
      </w:r>
      <w:r>
        <w:rPr>
          <w:b/>
          <w:bCs/>
        </w:rPr>
        <w:t>SPORT-STAR o.p.s.</w:t>
      </w:r>
      <w:r>
        <w:rPr>
          <w:rFonts w:cs="Arial"/>
          <w:b/>
        </w:rPr>
        <w:t>.</w:t>
      </w:r>
    </w:p>
    <w:p w14:paraId="658725F7" w14:textId="4FED2307" w:rsidR="00E51592" w:rsidRDefault="00E51592">
      <w:pPr>
        <w:rPr>
          <w:rFonts w:ascii="Arial" w:hAnsi="Arial" w:cs="Arial"/>
          <w:b/>
          <w:bCs/>
          <w:sz w:val="32"/>
        </w:rPr>
      </w:pPr>
    </w:p>
    <w:p w14:paraId="79CC2C4A" w14:textId="7333C438" w:rsidR="00E51592" w:rsidRDefault="00E51592">
      <w:pPr>
        <w:rPr>
          <w:rFonts w:ascii="Arial" w:hAnsi="Arial" w:cs="Arial"/>
          <w:b/>
          <w:bCs/>
          <w:sz w:val="32"/>
        </w:rPr>
      </w:pPr>
      <w:r>
        <w:rPr>
          <w:rFonts w:ascii="Arial" w:hAnsi="Arial" w:cs="Arial"/>
          <w:b/>
          <w:bCs/>
          <w:sz w:val="32"/>
        </w:rPr>
        <w:br w:type="page"/>
      </w:r>
    </w:p>
    <w:p w14:paraId="6FEE0F3B" w14:textId="77777777" w:rsidR="00E51592" w:rsidRDefault="00E51592" w:rsidP="00E51592">
      <w:pPr>
        <w:jc w:val="right"/>
        <w:rPr>
          <w:rFonts w:ascii="Arial" w:hAnsi="Arial" w:cs="Arial"/>
          <w:sz w:val="36"/>
          <w:szCs w:val="36"/>
        </w:rPr>
      </w:pPr>
      <w:r>
        <w:rPr>
          <w:rFonts w:ascii="Arial" w:hAnsi="Arial" w:cs="Arial"/>
          <w:sz w:val="36"/>
          <w:szCs w:val="36"/>
        </w:rPr>
        <w:lastRenderedPageBreak/>
        <w:t>6 c)</w:t>
      </w:r>
    </w:p>
    <w:p w14:paraId="1ACB4FE2" w14:textId="77777777" w:rsidR="00E51592" w:rsidRPr="00F14DD5" w:rsidRDefault="00E51592" w:rsidP="00E51592">
      <w:pPr>
        <w:jc w:val="center"/>
        <w:rPr>
          <w:rFonts w:ascii="Arial" w:hAnsi="Arial" w:cs="Arial"/>
          <w:sz w:val="36"/>
          <w:szCs w:val="36"/>
        </w:rPr>
      </w:pPr>
      <w:r>
        <w:rPr>
          <w:rFonts w:ascii="Arial" w:hAnsi="Arial" w:cs="Arial"/>
          <w:sz w:val="36"/>
          <w:szCs w:val="36"/>
        </w:rPr>
        <w:t xml:space="preserve">Město Roudnice nad Labem </w:t>
      </w:r>
    </w:p>
    <w:p w14:paraId="04C457EA" w14:textId="77777777" w:rsidR="00E51592" w:rsidRPr="00EF5289" w:rsidRDefault="00E51592" w:rsidP="00E51592">
      <w:pPr>
        <w:jc w:val="center"/>
        <w:rPr>
          <w:rFonts w:ascii="Arial" w:hAnsi="Arial"/>
          <w:b/>
          <w:bCs/>
          <w:sz w:val="24"/>
        </w:rPr>
      </w:pPr>
      <w:r w:rsidRPr="00EF5289">
        <w:rPr>
          <w:b/>
          <w:bCs/>
          <w:noProof/>
        </w:rPr>
        <mc:AlternateContent>
          <mc:Choice Requires="wps">
            <w:drawing>
              <wp:anchor distT="0" distB="0" distL="114300" distR="114300" simplePos="0" relativeHeight="251661312" behindDoc="0" locked="0" layoutInCell="1" allowOverlap="1" wp14:anchorId="73D7E85F" wp14:editId="3CFA7EDF">
                <wp:simplePos x="0" y="0"/>
                <wp:positionH relativeFrom="column">
                  <wp:posOffset>5715000</wp:posOffset>
                </wp:positionH>
                <wp:positionV relativeFrom="paragraph">
                  <wp:posOffset>-720090</wp:posOffset>
                </wp:positionV>
                <wp:extent cx="457200" cy="342900"/>
                <wp:effectExtent l="0" t="381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2C268" w14:textId="77777777" w:rsidR="00E51592" w:rsidRDefault="00E51592" w:rsidP="00E51592">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7E85F" id="Text Box 2" o:spid="_x0000_s1027" type="#_x0000_t202" style="position:absolute;left:0;text-align:left;margin-left:450pt;margin-top:-56.7pt;width:3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u93gEAAKcDAAAOAAAAZHJzL2Uyb0RvYy54bWysU9tu2zAMfR+wfxD0vjjJskuNOEXXosOA&#10;7gJ0/QBZlm1htqiRSuzs60fJbpptb8VeBIqUD885pLeXY9+Jg0Gy4Aq5WiylME5DZV1TyIfvt6/e&#10;S0FBuUp14Ewhj4bk5e7li+3gc7OGFrrKoGAQR/ngC9mG4PMsI92aXtECvHFcrAF7FfiKTVahGhi9&#10;77L1cvk2GwArj6ANEWdvpqLcJfy6Njp8rWsyQXSFZG4hnZjOMp7ZbqvyBpVvrZ5pqGew6JV13PQE&#10;daOCEnu0/0D1ViMQ1GGhoc+grq02SQOrWS3/UnPfKm+SFjaH/Mkm+n+w+svh3n9DEcYPMPIAkwjy&#10;d6B/kHBw3SrXmCtEGFqjKm68ipZlg6d8/jRaTTlFkHL4DBUPWe0DJKCxxj66wjoFo/MAjifTzRiE&#10;5uTmzTsepBSaS6836wuOYweVP37skcJHA72IQSGRZ5rA1eGOwvT08Uns5eDWdl2aa+f+SDBmzCTy&#10;ke/EPIzlKGw1K4taSqiOrAZh2hbebg5awF9SDLwphaSfe4VGiu6TY0cuVptNXK10SWqkwPNKeV5R&#10;TjNUIYMUU3gdpnXce7RNy52mGTi4YhdrmxQ+sZrp8zYkj+bNjet2fk+vnv6v3W8AAAD//wMAUEsD&#10;BBQABgAIAAAAIQDSk4o94AAAAAwBAAAPAAAAZHJzL2Rvd25yZXYueG1sTI/NTsMwEITvSH0Haytx&#10;a+2UFEgap0IgrqCWH6k3N94mEfE6it0mvD3LCY47O5r5pthOrhMXHELrSUOyVCCQKm9bqjW8vz0v&#10;7kGEaMiazhNq+MYA23J2VZjc+pF2eNnHWnAIhdxoaGLscylD1aAzYel7JP6d/OBM5HOopR3MyOGu&#10;kyulbqUzLXFDY3p8bLD62p+dho+X0+EzVa/1k1v3o5+UJJdJra/n08MGRMQp/pnhF5/RoWSmoz+T&#10;DaLTkCnFW6KGRZLcpCDYkt2tWDqytM5SkGUh/48ofwAAAP//AwBQSwECLQAUAAYACAAAACEAtoM4&#10;kv4AAADhAQAAEwAAAAAAAAAAAAAAAAAAAAAAW0NvbnRlbnRfVHlwZXNdLnhtbFBLAQItABQABgAI&#10;AAAAIQA4/SH/1gAAAJQBAAALAAAAAAAAAAAAAAAAAC8BAABfcmVscy8ucmVsc1BLAQItABQABgAI&#10;AAAAIQAcrpu93gEAAKcDAAAOAAAAAAAAAAAAAAAAAC4CAABkcnMvZTJvRG9jLnhtbFBLAQItABQA&#10;BgAIAAAAIQDSk4o94AAAAAwBAAAPAAAAAAAAAAAAAAAAADgEAABkcnMvZG93bnJldi54bWxQSwUG&#10;AAAAAAQABADzAAAARQUAAAAA&#10;" filled="f" stroked="f">
                <v:textbox>
                  <w:txbxContent>
                    <w:p w14:paraId="0B12C268" w14:textId="77777777" w:rsidR="00E51592" w:rsidRDefault="00E51592" w:rsidP="00E51592">
                      <w:pPr>
                        <w:rPr>
                          <w:rFonts w:ascii="Arial" w:hAnsi="Arial" w:cs="Arial"/>
                          <w:b/>
                          <w:sz w:val="32"/>
                          <w:szCs w:val="32"/>
                        </w:rPr>
                      </w:pPr>
                    </w:p>
                  </w:txbxContent>
                </v:textbox>
              </v:shape>
            </w:pict>
          </mc:Fallback>
        </mc:AlternateContent>
      </w:r>
      <w:r w:rsidRPr="00EF5289">
        <w:rPr>
          <w:rFonts w:ascii="Arial" w:hAnsi="Arial"/>
          <w:b/>
          <w:bCs/>
          <w:sz w:val="24"/>
        </w:rPr>
        <w:t>Odbor ekonomický a školský</w:t>
      </w:r>
    </w:p>
    <w:p w14:paraId="0C7B06E2" w14:textId="77777777" w:rsidR="00E51592" w:rsidRPr="0011485B" w:rsidRDefault="00E51592" w:rsidP="00E51592">
      <w:pPr>
        <w:rPr>
          <w:rFonts w:ascii="Arial" w:hAnsi="Arial"/>
        </w:rPr>
      </w:pPr>
      <w:r w:rsidRPr="00F14DD5">
        <w:rPr>
          <w:rFonts w:ascii="Arial" w:hAnsi="Arial"/>
          <w:b/>
        </w:rPr>
        <w:t>Předkladatel:</w:t>
      </w:r>
      <w:r w:rsidRPr="0011485B">
        <w:rPr>
          <w:rFonts w:ascii="Arial" w:hAnsi="Arial"/>
        </w:rPr>
        <w:t xml:space="preserve"> </w:t>
      </w:r>
      <w:r>
        <w:rPr>
          <w:rFonts w:ascii="Arial" w:hAnsi="Arial"/>
        </w:rPr>
        <w:tab/>
      </w:r>
      <w:r>
        <w:rPr>
          <w:rFonts w:ascii="Arial" w:hAnsi="Arial"/>
        </w:rPr>
        <w:tab/>
        <w:t>Mgr. Jiří Řezníček</w:t>
      </w:r>
    </w:p>
    <w:p w14:paraId="66C3C498" w14:textId="77777777" w:rsidR="00E51592" w:rsidRPr="0011485B" w:rsidRDefault="00E51592" w:rsidP="00E51592">
      <w:pPr>
        <w:rPr>
          <w:rFonts w:ascii="Arial" w:hAnsi="Arial"/>
        </w:rPr>
      </w:pPr>
      <w:r w:rsidRPr="00F14DD5">
        <w:rPr>
          <w:rFonts w:ascii="Arial" w:hAnsi="Arial"/>
          <w:b/>
        </w:rPr>
        <w:t>Zpracovatel:</w:t>
      </w:r>
      <w:r w:rsidRPr="0011485B">
        <w:rPr>
          <w:rFonts w:ascii="Arial" w:hAnsi="Arial"/>
        </w:rPr>
        <w:t xml:space="preserve"> </w:t>
      </w:r>
      <w:r>
        <w:rPr>
          <w:rFonts w:ascii="Arial" w:hAnsi="Arial"/>
        </w:rPr>
        <w:tab/>
      </w:r>
      <w:r>
        <w:rPr>
          <w:rFonts w:ascii="Arial" w:hAnsi="Arial"/>
        </w:rPr>
        <w:tab/>
        <w:t>Anna Kerdová</w:t>
      </w:r>
    </w:p>
    <w:p w14:paraId="7F59F9C5" w14:textId="77777777" w:rsidR="00E51592" w:rsidRPr="0011485B" w:rsidRDefault="00E51592" w:rsidP="00E51592">
      <w:pPr>
        <w:rPr>
          <w:rFonts w:ascii="Arial" w:hAnsi="Arial"/>
        </w:rPr>
      </w:pPr>
      <w:r w:rsidRPr="00F14DD5">
        <w:rPr>
          <w:rFonts w:ascii="Arial" w:hAnsi="Arial"/>
          <w:b/>
        </w:rPr>
        <w:t xml:space="preserve">Do jednání </w:t>
      </w:r>
      <w:r>
        <w:rPr>
          <w:rFonts w:ascii="Arial" w:hAnsi="Arial"/>
          <w:b/>
        </w:rPr>
        <w:t>Z</w:t>
      </w:r>
      <w:r w:rsidRPr="00F14DD5">
        <w:rPr>
          <w:rFonts w:ascii="Arial" w:hAnsi="Arial"/>
          <w:b/>
        </w:rPr>
        <w:t>M dne</w:t>
      </w:r>
      <w:r w:rsidRPr="0011485B">
        <w:rPr>
          <w:rFonts w:ascii="Arial" w:hAnsi="Arial"/>
        </w:rPr>
        <w:t xml:space="preserve">: </w:t>
      </w:r>
      <w:r>
        <w:rPr>
          <w:rFonts w:ascii="Arial" w:hAnsi="Arial"/>
        </w:rPr>
        <w:tab/>
        <w:t>14.12.2022</w:t>
      </w:r>
    </w:p>
    <w:p w14:paraId="39CFF2C1" w14:textId="77777777" w:rsidR="00E51592" w:rsidRDefault="00E51592" w:rsidP="00E51592">
      <w:pPr>
        <w:pStyle w:val="Zkladntext"/>
        <w:rPr>
          <w:rFonts w:ascii="Arial" w:hAnsi="Arial"/>
          <w:b/>
        </w:rPr>
      </w:pPr>
      <w:r w:rsidRPr="00F14DD5">
        <w:rPr>
          <w:rFonts w:ascii="Arial" w:hAnsi="Arial"/>
          <w:b/>
        </w:rPr>
        <w:t>Předmět jednání</w:t>
      </w:r>
      <w:r w:rsidRPr="00F14DD5">
        <w:rPr>
          <w:rFonts w:ascii="Arial" w:hAnsi="Arial"/>
        </w:rPr>
        <w:t>:</w:t>
      </w:r>
      <w:r w:rsidRPr="0011485B">
        <w:rPr>
          <w:rFonts w:ascii="Arial" w:hAnsi="Arial"/>
          <w:b/>
        </w:rPr>
        <w:t xml:space="preserve"> </w:t>
      </w:r>
      <w:r>
        <w:rPr>
          <w:rFonts w:ascii="Arial" w:hAnsi="Arial"/>
          <w:b/>
        </w:rPr>
        <w:tab/>
        <w:t>darovací smlouva - defibrilátor</w:t>
      </w:r>
    </w:p>
    <w:p w14:paraId="20D0A040" w14:textId="77777777" w:rsidR="00E51592" w:rsidRDefault="00E51592" w:rsidP="00E51592">
      <w:pPr>
        <w:pStyle w:val="Zkladntext"/>
        <w:rPr>
          <w:rFonts w:ascii="Arial" w:hAnsi="Arial"/>
          <w:b/>
        </w:rPr>
      </w:pPr>
    </w:p>
    <w:p w14:paraId="7EA083E6" w14:textId="77777777" w:rsidR="00E51592" w:rsidRDefault="00E51592" w:rsidP="00E51592">
      <w:pPr>
        <w:pStyle w:val="Zkladntext"/>
        <w:rPr>
          <w:rFonts w:ascii="Arial" w:hAnsi="Arial"/>
          <w:b/>
        </w:rPr>
      </w:pPr>
      <w:r w:rsidRPr="00A12EC5">
        <w:rPr>
          <w:rFonts w:ascii="Arial" w:hAnsi="Arial"/>
          <w:b/>
        </w:rPr>
        <w:t>Odůvodnění:</w:t>
      </w:r>
    </w:p>
    <w:p w14:paraId="6EF107C9" w14:textId="77777777" w:rsidR="00E51592" w:rsidRDefault="00E51592" w:rsidP="00E51592">
      <w:pPr>
        <w:pStyle w:val="Styl1"/>
        <w:rPr>
          <w:szCs w:val="20"/>
        </w:rPr>
      </w:pPr>
      <w:r>
        <w:rPr>
          <w:szCs w:val="20"/>
        </w:rPr>
        <w:t xml:space="preserve">Město Roudnice nad Labem pořídilo za finančního přispění PENTY (dar ve výši 100 000 Kč) 4 kusy defibrilátorů v celkové hodnotě 232 320 Kč. </w:t>
      </w:r>
    </w:p>
    <w:p w14:paraId="2FC4A654" w14:textId="77777777" w:rsidR="00E51592" w:rsidRDefault="00E51592" w:rsidP="00E51592">
      <w:pPr>
        <w:pStyle w:val="Styl1"/>
        <w:rPr>
          <w:szCs w:val="20"/>
        </w:rPr>
      </w:pPr>
    </w:p>
    <w:p w14:paraId="262DA52E" w14:textId="77777777" w:rsidR="00E51592" w:rsidRDefault="00E51592" w:rsidP="00E51592">
      <w:pPr>
        <w:pStyle w:val="Styl1"/>
        <w:rPr>
          <w:szCs w:val="20"/>
        </w:rPr>
      </w:pPr>
      <w:r>
        <w:rPr>
          <w:szCs w:val="20"/>
        </w:rPr>
        <w:t>Jedná se</w:t>
      </w:r>
      <w:r w:rsidRPr="00D10F5B">
        <w:rPr>
          <w:szCs w:val="20"/>
        </w:rPr>
        <w:t xml:space="preserve"> o přístroje</w:t>
      </w:r>
      <w:r>
        <w:rPr>
          <w:szCs w:val="20"/>
        </w:rPr>
        <w:t xml:space="preserve"> </w:t>
      </w:r>
      <w:r w:rsidRPr="00D10F5B">
        <w:rPr>
          <w:szCs w:val="20"/>
        </w:rPr>
        <w:t>k okamžitému zásahu u osob postižených srdeční zástavou, pomocí kterých by pověřené osoby měly být schopny poskytnout pomoc do doby, než se dostaví odborníci.</w:t>
      </w:r>
    </w:p>
    <w:p w14:paraId="4026A62F" w14:textId="77777777" w:rsidR="00E51592" w:rsidRDefault="00E51592" w:rsidP="00E51592">
      <w:pPr>
        <w:pStyle w:val="Styl1"/>
        <w:rPr>
          <w:szCs w:val="20"/>
        </w:rPr>
      </w:pPr>
    </w:p>
    <w:p w14:paraId="25C23610" w14:textId="77777777" w:rsidR="00E51592" w:rsidRDefault="00E51592" w:rsidP="00E51592">
      <w:pPr>
        <w:pStyle w:val="Styl1"/>
        <w:rPr>
          <w:szCs w:val="20"/>
        </w:rPr>
      </w:pPr>
      <w:r>
        <w:rPr>
          <w:szCs w:val="20"/>
        </w:rPr>
        <w:t xml:space="preserve">Usnesením č. 73/2022/ZM </w:t>
      </w:r>
      <w:r w:rsidRPr="00AE6E97">
        <w:rPr>
          <w:szCs w:val="20"/>
        </w:rPr>
        <w:t xml:space="preserve">rozhodlo </w:t>
      </w:r>
      <w:r>
        <w:rPr>
          <w:szCs w:val="20"/>
        </w:rPr>
        <w:t xml:space="preserve">ZM </w:t>
      </w:r>
      <w:r w:rsidRPr="00AE6E97">
        <w:rPr>
          <w:szCs w:val="20"/>
        </w:rPr>
        <w:t xml:space="preserve">o přidělení defibrilátorů </w:t>
      </w:r>
      <w:r>
        <w:rPr>
          <w:szCs w:val="20"/>
        </w:rPr>
        <w:t>následovně:</w:t>
      </w:r>
    </w:p>
    <w:p w14:paraId="26A0C740" w14:textId="77777777" w:rsidR="00E51592" w:rsidRDefault="00E51592" w:rsidP="00E51592">
      <w:pPr>
        <w:pStyle w:val="Styl1"/>
        <w:numPr>
          <w:ilvl w:val="0"/>
          <w:numId w:val="26"/>
        </w:numPr>
        <w:rPr>
          <w:szCs w:val="20"/>
        </w:rPr>
      </w:pPr>
      <w:r>
        <w:rPr>
          <w:szCs w:val="20"/>
        </w:rPr>
        <w:t>Kulturní dům Říp =&gt; darovací smlouva s Říp o.p.s.</w:t>
      </w:r>
    </w:p>
    <w:p w14:paraId="0108A803" w14:textId="77777777" w:rsidR="00E51592" w:rsidRDefault="00E51592" w:rsidP="00E51592">
      <w:pPr>
        <w:pStyle w:val="Styl1"/>
        <w:numPr>
          <w:ilvl w:val="0"/>
          <w:numId w:val="26"/>
        </w:numPr>
        <w:rPr>
          <w:szCs w:val="20"/>
        </w:rPr>
      </w:pPr>
      <w:r>
        <w:rPr>
          <w:szCs w:val="20"/>
        </w:rPr>
        <w:t xml:space="preserve">Zázemí sportovního klubu na Zálabí =&gt; darovací smlouva se Sportovním klubem Roudnice nad Labem </w:t>
      </w:r>
    </w:p>
    <w:p w14:paraId="442232B0" w14:textId="77777777" w:rsidR="00E51592" w:rsidRDefault="00E51592" w:rsidP="00E51592">
      <w:pPr>
        <w:pStyle w:val="Styl1"/>
        <w:numPr>
          <w:ilvl w:val="0"/>
          <w:numId w:val="26"/>
        </w:numPr>
        <w:rPr>
          <w:szCs w:val="20"/>
        </w:rPr>
      </w:pPr>
      <w:r>
        <w:rPr>
          <w:szCs w:val="20"/>
        </w:rPr>
        <w:t xml:space="preserve">Zázemí sportovního klubu na Bezděkově =&gt; darovací smlouva s SK Bezděkov </w:t>
      </w:r>
      <w:proofErr w:type="spellStart"/>
      <w:r>
        <w:rPr>
          <w:szCs w:val="20"/>
        </w:rPr>
        <w:t>z.s</w:t>
      </w:r>
      <w:proofErr w:type="spellEnd"/>
      <w:r>
        <w:rPr>
          <w:szCs w:val="20"/>
        </w:rPr>
        <w:t>.</w:t>
      </w:r>
    </w:p>
    <w:p w14:paraId="6EFF5B3C" w14:textId="77777777" w:rsidR="00E51592" w:rsidRPr="00AE6E97" w:rsidRDefault="00E51592" w:rsidP="00E51592">
      <w:pPr>
        <w:pStyle w:val="Styl1"/>
        <w:numPr>
          <w:ilvl w:val="0"/>
          <w:numId w:val="26"/>
        </w:numPr>
        <w:rPr>
          <w:b/>
          <w:bCs/>
          <w:szCs w:val="20"/>
        </w:rPr>
      </w:pPr>
      <w:r w:rsidRPr="00AE6E97">
        <w:rPr>
          <w:b/>
          <w:bCs/>
          <w:szCs w:val="20"/>
        </w:rPr>
        <w:t>Krytý plavecký bazén =&gt; bezplatný převod majetku příspěvkové organizaci města Roudnické městské služby, příspěvková organizace</w:t>
      </w:r>
    </w:p>
    <w:p w14:paraId="555BF52C" w14:textId="77777777" w:rsidR="00E51592" w:rsidRDefault="00E51592" w:rsidP="00E51592">
      <w:pPr>
        <w:pStyle w:val="Styl1"/>
        <w:rPr>
          <w:szCs w:val="20"/>
        </w:rPr>
      </w:pPr>
    </w:p>
    <w:p w14:paraId="43D973DF" w14:textId="77777777" w:rsidR="00E51592" w:rsidRDefault="00E51592" w:rsidP="00E51592">
      <w:pPr>
        <w:pStyle w:val="Styl1"/>
        <w:rPr>
          <w:szCs w:val="20"/>
        </w:rPr>
      </w:pPr>
      <w:r>
        <w:rPr>
          <w:szCs w:val="20"/>
        </w:rPr>
        <w:t>Ředitel RMS, Ing. Chudoba si vyžádal písemné stanovisko k možnosti používat defibrilátor v prostoru krytého plaveckého bazénu (vlhko, voda). Telefonicky mu sdělili, že použití je možné, avšak v písemné podobě stanovisko nikdo vystavit nechtěl. Z tohoto důvodu pan ředitel odmítl umístit defibrilátor na KPB a vrátil jej zpět městu k možnému využití jiným subjektem.</w:t>
      </w:r>
    </w:p>
    <w:p w14:paraId="083F1884" w14:textId="77777777" w:rsidR="00E51592" w:rsidRDefault="00E51592" w:rsidP="00E51592">
      <w:pPr>
        <w:pStyle w:val="Styl1"/>
        <w:rPr>
          <w:szCs w:val="20"/>
        </w:rPr>
      </w:pPr>
    </w:p>
    <w:p w14:paraId="779C4602" w14:textId="77777777" w:rsidR="00E51592" w:rsidRDefault="00E51592" w:rsidP="00E51592">
      <w:pPr>
        <w:pStyle w:val="Styl1"/>
        <w:rPr>
          <w:szCs w:val="20"/>
        </w:rPr>
      </w:pPr>
      <w:r w:rsidRPr="005B5899">
        <w:rPr>
          <w:b/>
          <w:bCs/>
          <w:szCs w:val="20"/>
        </w:rPr>
        <w:t>Stanovisko předkladatele:</w:t>
      </w:r>
      <w:r w:rsidRPr="00A12EC5">
        <w:rPr>
          <w:szCs w:val="20"/>
        </w:rPr>
        <w:t xml:space="preserve"> </w:t>
      </w:r>
      <w:r>
        <w:rPr>
          <w:szCs w:val="20"/>
        </w:rPr>
        <w:t>D</w:t>
      </w:r>
      <w:r w:rsidRPr="00A12EC5">
        <w:rPr>
          <w:szCs w:val="20"/>
        </w:rPr>
        <w:t xml:space="preserve">oporučuji </w:t>
      </w:r>
      <w:r>
        <w:rPr>
          <w:szCs w:val="20"/>
        </w:rPr>
        <w:t>defibrilátor umístit do haly Pod Lipou a uzavřít darovací smlouvu s BK REAL Roudnice.</w:t>
      </w:r>
    </w:p>
    <w:p w14:paraId="4136B48F" w14:textId="77777777" w:rsidR="00E51592" w:rsidRDefault="00E51592" w:rsidP="00E51592">
      <w:pPr>
        <w:pStyle w:val="Styl1"/>
        <w:rPr>
          <w:szCs w:val="20"/>
        </w:rPr>
      </w:pPr>
    </w:p>
    <w:p w14:paraId="6AB9B946" w14:textId="77777777" w:rsidR="00E51592" w:rsidRDefault="00E51592" w:rsidP="00E51592">
      <w:pPr>
        <w:pStyle w:val="Styl1"/>
        <w:rPr>
          <w:szCs w:val="20"/>
        </w:rPr>
      </w:pPr>
      <w:r w:rsidRPr="005B5899">
        <w:rPr>
          <w:b/>
          <w:bCs/>
          <w:szCs w:val="20"/>
        </w:rPr>
        <w:t>Příloha:</w:t>
      </w:r>
      <w:r>
        <w:rPr>
          <w:szCs w:val="20"/>
        </w:rPr>
        <w:t xml:space="preserve"> návrh darovací smlouvy</w:t>
      </w:r>
    </w:p>
    <w:p w14:paraId="72059EC6" w14:textId="77777777" w:rsidR="00E51592" w:rsidRDefault="00E51592" w:rsidP="00E51592">
      <w:pPr>
        <w:pStyle w:val="Styl1"/>
        <w:rPr>
          <w:szCs w:val="20"/>
        </w:rPr>
      </w:pPr>
      <w:r w:rsidRPr="00A12EC5">
        <w:rPr>
          <w:szCs w:val="20"/>
        </w:rPr>
        <w:t xml:space="preserve"> </w:t>
      </w:r>
    </w:p>
    <w:p w14:paraId="5CA904CB" w14:textId="77777777" w:rsidR="00E51592" w:rsidRDefault="00E51592" w:rsidP="00E51592">
      <w:pPr>
        <w:pStyle w:val="Styl3"/>
        <w:rPr>
          <w:u w:val="none"/>
        </w:rPr>
      </w:pPr>
      <w:r w:rsidRPr="0098527A">
        <w:rPr>
          <w:u w:val="none"/>
        </w:rPr>
        <w:t>Návrh na usnesení:</w:t>
      </w:r>
    </w:p>
    <w:p w14:paraId="5B29CB1E" w14:textId="77777777" w:rsidR="00E51592" w:rsidRDefault="00E51592" w:rsidP="00E51592">
      <w:pPr>
        <w:pStyle w:val="Styl3"/>
        <w:rPr>
          <w:u w:val="none"/>
        </w:rPr>
      </w:pPr>
      <w:r w:rsidRPr="003E0E19">
        <w:rPr>
          <w:u w:val="none"/>
        </w:rPr>
        <w:t>Zastupitelstvo města Roudnice nad Labem</w:t>
      </w:r>
      <w:r>
        <w:rPr>
          <w:u w:val="none"/>
        </w:rPr>
        <w:t xml:space="preserve"> částečně revokuje své rozhodnutí č. 73/2022/ZM ze dne 21.09.2022 ohledně bezúplatného převodu 1 kusu defibrilátoru v hodnotě 58 080 Kč včetně DPH příspěvkové organizaci města Roudnické městské služby, příspěvková organizace – tato část usnesení se ruší. Ostatní část usnesení zůstává v platnosti.</w:t>
      </w:r>
    </w:p>
    <w:p w14:paraId="6D6222E6" w14:textId="77777777" w:rsidR="00E51592" w:rsidRPr="0098527A" w:rsidRDefault="00E51592" w:rsidP="00E51592">
      <w:pPr>
        <w:pStyle w:val="Styl3"/>
        <w:rPr>
          <w:u w:val="none"/>
        </w:rPr>
      </w:pPr>
    </w:p>
    <w:p w14:paraId="68E1CC0F" w14:textId="77777777" w:rsidR="00E51592" w:rsidRPr="007460D0" w:rsidRDefault="00E51592" w:rsidP="00E51592">
      <w:pPr>
        <w:pStyle w:val="Styl2"/>
      </w:pPr>
      <w:bookmarkStart w:id="0" w:name="_Hlk120516761"/>
      <w:r w:rsidRPr="007460D0">
        <w:t xml:space="preserve">Zastupitelstvo města Roudnice nad Labem </w:t>
      </w:r>
      <w:bookmarkEnd w:id="0"/>
      <w:r w:rsidRPr="007460D0">
        <w:t>rozhodlo o přidělení defibrilátor</w:t>
      </w:r>
      <w:r>
        <w:t>u</w:t>
      </w:r>
      <w:r w:rsidRPr="007460D0">
        <w:t xml:space="preserve"> </w:t>
      </w:r>
      <w:r>
        <w:t xml:space="preserve">BASKETBALOVÉMU KLUBU REAL ROUDNICE NAD LABEM, </w:t>
      </w:r>
      <w:proofErr w:type="spellStart"/>
      <w:r>
        <w:t>z.s</w:t>
      </w:r>
      <w:proofErr w:type="spellEnd"/>
      <w:r>
        <w:t>. (IČ: 627 68 557)</w:t>
      </w:r>
    </w:p>
    <w:p w14:paraId="395E5B0E" w14:textId="77777777" w:rsidR="00E51592" w:rsidRPr="007460D0" w:rsidRDefault="00E51592" w:rsidP="00E51592">
      <w:pPr>
        <w:pStyle w:val="Styl2"/>
      </w:pPr>
      <w:r>
        <w:t>a</w:t>
      </w:r>
      <w:r w:rsidRPr="007460D0">
        <w:t xml:space="preserve"> schválilo darovací smlouv</w:t>
      </w:r>
      <w:r>
        <w:t>u</w:t>
      </w:r>
      <w:r w:rsidRPr="007460D0">
        <w:t xml:space="preserve"> s </w:t>
      </w:r>
      <w:r>
        <w:t xml:space="preserve">BASKETBALOVÝM KLUBEM REAL ROUDNICE NAD LABEM, </w:t>
      </w:r>
      <w:proofErr w:type="spellStart"/>
      <w:r>
        <w:t>z.s</w:t>
      </w:r>
      <w:proofErr w:type="spellEnd"/>
      <w:r>
        <w:t xml:space="preserve">. (IČ: 627 68 557) </w:t>
      </w:r>
      <w:r w:rsidRPr="007460D0">
        <w:t>dle předloženého návrhu.</w:t>
      </w:r>
    </w:p>
    <w:p w14:paraId="05368AAD" w14:textId="77777777" w:rsidR="00E51592" w:rsidRDefault="00E51592">
      <w:pPr>
        <w:rPr>
          <w:b/>
          <w:bCs/>
          <w:sz w:val="32"/>
          <w:szCs w:val="32"/>
        </w:rPr>
      </w:pPr>
      <w:r>
        <w:rPr>
          <w:b/>
          <w:bCs/>
          <w:sz w:val="32"/>
          <w:szCs w:val="32"/>
        </w:rPr>
        <w:br w:type="page"/>
      </w:r>
    </w:p>
    <w:p w14:paraId="17A15A03" w14:textId="08000E70" w:rsidR="00571A24" w:rsidRPr="00916603" w:rsidRDefault="00642465" w:rsidP="00571A24">
      <w:pPr>
        <w:jc w:val="right"/>
        <w:rPr>
          <w:b/>
          <w:bCs/>
          <w:sz w:val="32"/>
          <w:szCs w:val="32"/>
        </w:rPr>
      </w:pPr>
      <w:r w:rsidRPr="00916603">
        <w:rPr>
          <w:b/>
          <w:bCs/>
          <w:sz w:val="32"/>
          <w:szCs w:val="32"/>
        </w:rPr>
        <w:lastRenderedPageBreak/>
        <w:t>6D</w:t>
      </w:r>
    </w:p>
    <w:p w14:paraId="2406EF7F" w14:textId="77777777" w:rsidR="00571A24" w:rsidRDefault="00571A24" w:rsidP="00571A24">
      <w:pPr>
        <w:pStyle w:val="Nadpis2"/>
      </w:pPr>
      <w:r>
        <w:t>Město Roudnice nad Labem</w:t>
      </w:r>
    </w:p>
    <w:p w14:paraId="34E238BD"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66713643" w14:textId="77777777" w:rsidR="00571A24" w:rsidRDefault="00571A24" w:rsidP="00571A24">
      <w:pPr>
        <w:rPr>
          <w:rFonts w:ascii="Arial" w:hAnsi="Arial" w:cs="Arial"/>
        </w:rPr>
      </w:pPr>
    </w:p>
    <w:p w14:paraId="203B9C7B" w14:textId="77777777" w:rsidR="00571A24" w:rsidRPr="0004722A" w:rsidRDefault="00571A24" w:rsidP="00571A24">
      <w:pPr>
        <w:tabs>
          <w:tab w:val="left" w:pos="2340"/>
        </w:tabs>
        <w:spacing w:after="120"/>
        <w:rPr>
          <w:rFonts w:ascii="Arial" w:hAnsi="Arial" w:cs="Arial"/>
        </w:rPr>
      </w:pPr>
      <w:r w:rsidRPr="0004722A">
        <w:rPr>
          <w:rFonts w:ascii="Arial" w:hAnsi="Arial" w:cs="Arial"/>
          <w:b/>
          <w:bCs/>
          <w:u w:val="single"/>
        </w:rPr>
        <w:t>Předkladatel:</w:t>
      </w:r>
      <w:r w:rsidRPr="0004722A">
        <w:rPr>
          <w:rFonts w:ascii="Arial" w:hAnsi="Arial" w:cs="Arial"/>
        </w:rPr>
        <w:tab/>
      </w:r>
      <w:r>
        <w:rPr>
          <w:rFonts w:ascii="Arial" w:hAnsi="Arial" w:cs="Arial"/>
        </w:rPr>
        <w:t>Mgr. Jiří Řezníček</w:t>
      </w:r>
    </w:p>
    <w:p w14:paraId="29EEE2FE" w14:textId="77777777" w:rsidR="00571A24" w:rsidRPr="0004722A" w:rsidRDefault="00571A24" w:rsidP="00571A24">
      <w:pPr>
        <w:tabs>
          <w:tab w:val="left" w:pos="2340"/>
        </w:tabs>
        <w:spacing w:after="120"/>
        <w:rPr>
          <w:rFonts w:ascii="Arial" w:hAnsi="Arial" w:cs="Arial"/>
        </w:rPr>
      </w:pPr>
      <w:r w:rsidRPr="0004722A">
        <w:rPr>
          <w:rFonts w:ascii="Arial" w:hAnsi="Arial" w:cs="Arial"/>
          <w:b/>
          <w:bCs/>
          <w:u w:val="single"/>
        </w:rPr>
        <w:t>Zpracovatel:</w:t>
      </w:r>
      <w:r w:rsidRPr="0004722A">
        <w:rPr>
          <w:rFonts w:ascii="Arial" w:hAnsi="Arial" w:cs="Arial"/>
        </w:rPr>
        <w:tab/>
      </w:r>
      <w:r>
        <w:rPr>
          <w:rFonts w:ascii="Arial" w:hAnsi="Arial" w:cs="Arial"/>
        </w:rPr>
        <w:t>Ing. Dana Popelková</w:t>
      </w:r>
    </w:p>
    <w:p w14:paraId="4C86E89D" w14:textId="77777777" w:rsidR="00571A24" w:rsidRPr="0004722A" w:rsidRDefault="00571A24" w:rsidP="00571A24">
      <w:pPr>
        <w:tabs>
          <w:tab w:val="left" w:pos="2340"/>
        </w:tabs>
        <w:spacing w:after="120"/>
        <w:ind w:left="2340" w:hanging="2340"/>
        <w:rPr>
          <w:rFonts w:ascii="Arial" w:hAnsi="Arial" w:cs="Arial"/>
        </w:rPr>
      </w:pPr>
      <w:r w:rsidRPr="0004722A">
        <w:rPr>
          <w:rFonts w:ascii="Arial" w:hAnsi="Arial" w:cs="Arial"/>
          <w:b/>
          <w:bCs/>
          <w:u w:val="single"/>
        </w:rPr>
        <w:t>Předmět jednání:</w:t>
      </w:r>
      <w:r w:rsidRPr="0004722A">
        <w:rPr>
          <w:rFonts w:ascii="Arial" w:hAnsi="Arial" w:cs="Arial"/>
        </w:rPr>
        <w:tab/>
      </w:r>
      <w:r>
        <w:rPr>
          <w:rFonts w:ascii="Arial" w:hAnsi="Arial" w:cs="Arial"/>
        </w:rPr>
        <w:t>Informace o RO provedených radou města</w:t>
      </w:r>
    </w:p>
    <w:p w14:paraId="6E96ADAB" w14:textId="23788EBA" w:rsidR="00571A24" w:rsidRDefault="00571A24" w:rsidP="00571A24">
      <w:pPr>
        <w:tabs>
          <w:tab w:val="left" w:pos="2340"/>
        </w:tabs>
        <w:spacing w:after="120"/>
        <w:rPr>
          <w:rFonts w:ascii="Arial" w:hAnsi="Arial" w:cs="Arial"/>
        </w:rPr>
      </w:pPr>
      <w:r>
        <w:rPr>
          <w:rFonts w:ascii="Arial" w:hAnsi="Arial" w:cs="Arial"/>
          <w:b/>
          <w:bCs/>
          <w:u w:val="single"/>
        </w:rPr>
        <w:t>Do jednání Z</w:t>
      </w:r>
      <w:r w:rsidRPr="0004722A">
        <w:rPr>
          <w:rFonts w:ascii="Arial" w:hAnsi="Arial" w:cs="Arial"/>
          <w:b/>
          <w:bCs/>
          <w:u w:val="single"/>
        </w:rPr>
        <w:t>M dne:</w:t>
      </w:r>
      <w:r w:rsidRPr="0004722A">
        <w:rPr>
          <w:rFonts w:ascii="Arial" w:hAnsi="Arial" w:cs="Arial"/>
        </w:rPr>
        <w:tab/>
      </w:r>
      <w:r w:rsidR="00642465">
        <w:rPr>
          <w:rFonts w:ascii="Arial" w:hAnsi="Arial" w:cs="Arial"/>
        </w:rPr>
        <w:t>14</w:t>
      </w:r>
      <w:r>
        <w:rPr>
          <w:rFonts w:ascii="Arial" w:hAnsi="Arial" w:cs="Arial"/>
        </w:rPr>
        <w:t>.12.202</w:t>
      </w:r>
      <w:r w:rsidR="00642465">
        <w:rPr>
          <w:rFonts w:ascii="Arial" w:hAnsi="Arial" w:cs="Arial"/>
        </w:rPr>
        <w:t>2</w:t>
      </w:r>
    </w:p>
    <w:p w14:paraId="259162C6" w14:textId="77777777" w:rsidR="00571A24" w:rsidRDefault="00571A24" w:rsidP="00571A24">
      <w:pPr>
        <w:rPr>
          <w:rFonts w:ascii="Arial" w:hAnsi="Arial" w:cs="Arial"/>
          <w:b/>
          <w:bCs/>
          <w:u w:val="single"/>
        </w:rPr>
      </w:pPr>
      <w:r w:rsidRPr="0004722A">
        <w:rPr>
          <w:rFonts w:ascii="Arial" w:hAnsi="Arial" w:cs="Arial"/>
          <w:b/>
          <w:bCs/>
          <w:u w:val="single"/>
        </w:rPr>
        <w:t>Důvodová zpráva:</w:t>
      </w:r>
    </w:p>
    <w:p w14:paraId="5586FDE6" w14:textId="77777777" w:rsidR="00571A24" w:rsidRPr="00382626" w:rsidRDefault="00571A24" w:rsidP="00571A24">
      <w:pPr>
        <w:rPr>
          <w:rFonts w:ascii="Arial" w:hAnsi="Arial" w:cs="Arial"/>
        </w:rPr>
      </w:pPr>
      <w:r>
        <w:rPr>
          <w:rFonts w:ascii="Arial" w:hAnsi="Arial" w:cs="Arial"/>
        </w:rPr>
        <w:t>Příloha – podrobný přehled rozpočtových změn</w:t>
      </w:r>
    </w:p>
    <w:p w14:paraId="36C754B2" w14:textId="3440F4B6" w:rsidR="00571A24" w:rsidRDefault="00571A24" w:rsidP="00571A24">
      <w:pPr>
        <w:pStyle w:val="Zkladntext2"/>
        <w:rPr>
          <w:b/>
          <w:sz w:val="22"/>
          <w:szCs w:val="22"/>
        </w:rPr>
      </w:pPr>
      <w:r>
        <w:rPr>
          <w:b/>
          <w:sz w:val="22"/>
          <w:szCs w:val="22"/>
        </w:rPr>
        <w:t>Rozpočtová opatření 202</w:t>
      </w:r>
      <w:r w:rsidR="00642465">
        <w:rPr>
          <w:b/>
          <w:sz w:val="22"/>
          <w:szCs w:val="22"/>
        </w:rPr>
        <w:t>2</w:t>
      </w:r>
      <w:r w:rsidRPr="00DD6278">
        <w:rPr>
          <w:b/>
          <w:sz w:val="22"/>
          <w:szCs w:val="22"/>
        </w:rPr>
        <w:t>, která jsou v kompetenci RM, dle usnesení zastupitelstva ze dne 5.9.2013</w:t>
      </w:r>
    </w:p>
    <w:p w14:paraId="3AF8AB4E" w14:textId="77777777" w:rsidR="00642465" w:rsidRPr="00DD6278" w:rsidRDefault="00642465" w:rsidP="00571A24">
      <w:pPr>
        <w:pStyle w:val="Zkladntext2"/>
        <w:rPr>
          <w:b/>
          <w:sz w:val="22"/>
          <w:szCs w:val="22"/>
        </w:rPr>
      </w:pPr>
    </w:p>
    <w:p w14:paraId="1808F8F9" w14:textId="3B7D5B05" w:rsidR="00571A24" w:rsidRPr="00DD6278" w:rsidRDefault="00571A24" w:rsidP="00571A24">
      <w:pPr>
        <w:pStyle w:val="Styl1"/>
        <w:rPr>
          <w:rFonts w:cs="Arial"/>
          <w:b/>
          <w:sz w:val="22"/>
          <w:szCs w:val="22"/>
          <w:u w:val="single"/>
        </w:rPr>
      </w:pPr>
      <w:r>
        <w:rPr>
          <w:rFonts w:cs="Arial"/>
          <w:b/>
          <w:sz w:val="22"/>
          <w:szCs w:val="22"/>
          <w:u w:val="single"/>
        </w:rPr>
        <w:t>X</w:t>
      </w:r>
      <w:r w:rsidR="00D32F47">
        <w:rPr>
          <w:rFonts w:cs="Arial"/>
          <w:b/>
          <w:sz w:val="22"/>
          <w:szCs w:val="22"/>
          <w:u w:val="single"/>
        </w:rPr>
        <w:t>I</w:t>
      </w:r>
      <w:r w:rsidRPr="00DD6278">
        <w:rPr>
          <w:rFonts w:cs="Arial"/>
          <w:b/>
          <w:sz w:val="22"/>
          <w:szCs w:val="22"/>
          <w:u w:val="single"/>
        </w:rPr>
        <w:t xml:space="preserve">. rozpočtové opatření RM, přijaté dne </w:t>
      </w:r>
      <w:r w:rsidR="00D32F47">
        <w:rPr>
          <w:rFonts w:cs="Arial"/>
          <w:b/>
          <w:sz w:val="22"/>
          <w:szCs w:val="22"/>
          <w:u w:val="single"/>
        </w:rPr>
        <w:t>5</w:t>
      </w:r>
      <w:r w:rsidRPr="00DD6278">
        <w:rPr>
          <w:rFonts w:cs="Arial"/>
          <w:b/>
          <w:sz w:val="22"/>
          <w:szCs w:val="22"/>
          <w:u w:val="single"/>
        </w:rPr>
        <w:t>.</w:t>
      </w:r>
      <w:r w:rsidR="00277586">
        <w:rPr>
          <w:rFonts w:cs="Arial"/>
          <w:b/>
          <w:sz w:val="22"/>
          <w:szCs w:val="22"/>
          <w:u w:val="single"/>
        </w:rPr>
        <w:t>10</w:t>
      </w:r>
      <w:r>
        <w:rPr>
          <w:rFonts w:cs="Arial"/>
          <w:b/>
          <w:sz w:val="22"/>
          <w:szCs w:val="22"/>
          <w:u w:val="single"/>
        </w:rPr>
        <w:t>.202</w:t>
      </w:r>
      <w:r w:rsidR="00277586">
        <w:rPr>
          <w:rFonts w:cs="Arial"/>
          <w:b/>
          <w:sz w:val="22"/>
          <w:szCs w:val="22"/>
          <w:u w:val="single"/>
        </w:rPr>
        <w:t>2</w:t>
      </w:r>
      <w:r w:rsidRPr="00DD6278">
        <w:rPr>
          <w:rFonts w:cs="Arial"/>
          <w:b/>
          <w:sz w:val="22"/>
          <w:szCs w:val="22"/>
          <w:u w:val="single"/>
        </w:rPr>
        <w:t>:</w:t>
      </w:r>
    </w:p>
    <w:p w14:paraId="13A87D47" w14:textId="77777777" w:rsidR="00277586" w:rsidRDefault="00277586" w:rsidP="00277586">
      <w:pPr>
        <w:spacing w:after="0" w:line="240" w:lineRule="auto"/>
        <w:rPr>
          <w:rFonts w:ascii="Arial" w:hAnsi="Arial" w:cs="Arial"/>
        </w:rPr>
      </w:pPr>
      <w:r w:rsidRPr="00AE6DEF">
        <w:rPr>
          <w:rFonts w:ascii="Arial" w:hAnsi="Arial" w:cs="Arial"/>
        </w:rPr>
        <w:t xml:space="preserve">První změna se týká začlenění </w:t>
      </w:r>
      <w:r>
        <w:rPr>
          <w:rFonts w:ascii="Arial" w:hAnsi="Arial" w:cs="Arial"/>
        </w:rPr>
        <w:t>průtokové dotace pro domov důchodců na podporu platů ukrajinským zaměstnancům.</w:t>
      </w:r>
    </w:p>
    <w:p w14:paraId="41DACFDB" w14:textId="77777777" w:rsidR="00277586" w:rsidRDefault="00277586" w:rsidP="00277586">
      <w:pPr>
        <w:spacing w:after="0" w:line="240" w:lineRule="auto"/>
        <w:rPr>
          <w:rFonts w:ascii="Arial" w:hAnsi="Arial" w:cs="Arial"/>
        </w:rPr>
      </w:pPr>
      <w:r>
        <w:rPr>
          <w:rFonts w:ascii="Arial" w:hAnsi="Arial" w:cs="Arial"/>
        </w:rPr>
        <w:t>Druhá změna se týká začlenění dotace na komunální volby.</w:t>
      </w:r>
    </w:p>
    <w:p w14:paraId="0264CDD8" w14:textId="415514DC" w:rsidR="00277586" w:rsidRDefault="00277586" w:rsidP="00277586">
      <w:pPr>
        <w:spacing w:after="0" w:line="240" w:lineRule="auto"/>
        <w:rPr>
          <w:rFonts w:ascii="Arial" w:hAnsi="Arial" w:cs="Arial"/>
        </w:rPr>
      </w:pPr>
      <w:r>
        <w:rPr>
          <w:rFonts w:ascii="Arial" w:hAnsi="Arial" w:cs="Arial"/>
        </w:rPr>
        <w:t>Třetí změna se týká začlenění dotace na regeneraci památek.</w:t>
      </w:r>
    </w:p>
    <w:p w14:paraId="780E19A7" w14:textId="77777777" w:rsidR="00277586" w:rsidRDefault="00277586" w:rsidP="00277586">
      <w:pPr>
        <w:spacing w:after="0" w:line="240" w:lineRule="auto"/>
        <w:rPr>
          <w:rFonts w:ascii="Arial" w:hAnsi="Arial" w:cs="Arial"/>
        </w:rPr>
      </w:pPr>
    </w:p>
    <w:p w14:paraId="70913EBE" w14:textId="49498F75" w:rsidR="00571A24" w:rsidRDefault="00571A24" w:rsidP="00571A24">
      <w:pPr>
        <w:pStyle w:val="Styl1"/>
        <w:rPr>
          <w:rFonts w:cs="Arial"/>
          <w:b/>
          <w:sz w:val="22"/>
          <w:szCs w:val="22"/>
          <w:u w:val="single"/>
        </w:rPr>
      </w:pPr>
      <w:r>
        <w:rPr>
          <w:rFonts w:cs="Arial"/>
          <w:b/>
          <w:sz w:val="22"/>
          <w:szCs w:val="22"/>
          <w:u w:val="single"/>
        </w:rPr>
        <w:t>X</w:t>
      </w:r>
      <w:r w:rsidR="00D32F47">
        <w:rPr>
          <w:rFonts w:cs="Arial"/>
          <w:b/>
          <w:sz w:val="22"/>
          <w:szCs w:val="22"/>
          <w:u w:val="single"/>
        </w:rPr>
        <w:t>I</w:t>
      </w:r>
      <w:r>
        <w:rPr>
          <w:rFonts w:cs="Arial"/>
          <w:b/>
          <w:sz w:val="22"/>
          <w:szCs w:val="22"/>
          <w:u w:val="single"/>
        </w:rPr>
        <w:t>I</w:t>
      </w:r>
      <w:r w:rsidRPr="00DD6278">
        <w:rPr>
          <w:rFonts w:cs="Arial"/>
          <w:b/>
          <w:sz w:val="22"/>
          <w:szCs w:val="22"/>
          <w:u w:val="single"/>
        </w:rPr>
        <w:t xml:space="preserve">. rozpočtové opatření RM, přijaté dne </w:t>
      </w:r>
      <w:r w:rsidR="00277586">
        <w:rPr>
          <w:rFonts w:cs="Arial"/>
          <w:b/>
          <w:sz w:val="22"/>
          <w:szCs w:val="22"/>
          <w:u w:val="single"/>
        </w:rPr>
        <w:t>16</w:t>
      </w:r>
      <w:r w:rsidRPr="00DD6278">
        <w:rPr>
          <w:rFonts w:cs="Arial"/>
          <w:b/>
          <w:sz w:val="22"/>
          <w:szCs w:val="22"/>
          <w:u w:val="single"/>
        </w:rPr>
        <w:t>.</w:t>
      </w:r>
      <w:r w:rsidR="00277586">
        <w:rPr>
          <w:rFonts w:cs="Arial"/>
          <w:b/>
          <w:sz w:val="22"/>
          <w:szCs w:val="22"/>
          <w:u w:val="single"/>
        </w:rPr>
        <w:t>11</w:t>
      </w:r>
      <w:r w:rsidRPr="00DD6278">
        <w:rPr>
          <w:rFonts w:cs="Arial"/>
          <w:b/>
          <w:sz w:val="22"/>
          <w:szCs w:val="22"/>
          <w:u w:val="single"/>
        </w:rPr>
        <w:t>.20</w:t>
      </w:r>
      <w:r w:rsidR="00D32F47">
        <w:rPr>
          <w:rFonts w:cs="Arial"/>
          <w:b/>
          <w:sz w:val="22"/>
          <w:szCs w:val="22"/>
          <w:u w:val="single"/>
        </w:rPr>
        <w:t>2</w:t>
      </w:r>
      <w:r w:rsidR="00277586">
        <w:rPr>
          <w:rFonts w:cs="Arial"/>
          <w:b/>
          <w:sz w:val="22"/>
          <w:szCs w:val="22"/>
          <w:u w:val="single"/>
        </w:rPr>
        <w:t>2</w:t>
      </w:r>
      <w:r w:rsidRPr="00DD6278">
        <w:rPr>
          <w:rFonts w:cs="Arial"/>
          <w:b/>
          <w:sz w:val="22"/>
          <w:szCs w:val="22"/>
          <w:u w:val="single"/>
        </w:rPr>
        <w:t>:</w:t>
      </w:r>
    </w:p>
    <w:p w14:paraId="2611489B" w14:textId="77777777" w:rsidR="00277586" w:rsidRPr="00DD6278" w:rsidRDefault="00277586" w:rsidP="00571A24">
      <w:pPr>
        <w:pStyle w:val="Styl1"/>
        <w:rPr>
          <w:rFonts w:cs="Arial"/>
          <w:b/>
          <w:sz w:val="22"/>
          <w:szCs w:val="22"/>
          <w:u w:val="single"/>
        </w:rPr>
      </w:pPr>
    </w:p>
    <w:p w14:paraId="001174EF" w14:textId="77777777" w:rsidR="00277586" w:rsidRDefault="00277586" w:rsidP="00277586">
      <w:pPr>
        <w:spacing w:after="0" w:line="240" w:lineRule="auto"/>
        <w:rPr>
          <w:rFonts w:ascii="Arial" w:hAnsi="Arial" w:cs="Arial"/>
        </w:rPr>
      </w:pPr>
      <w:r>
        <w:rPr>
          <w:rFonts w:ascii="Arial" w:hAnsi="Arial" w:cs="Arial"/>
        </w:rPr>
        <w:t>První změna se týká začlenění dotace na komunální volby.</w:t>
      </w:r>
    </w:p>
    <w:p w14:paraId="38BF9E1C" w14:textId="77777777" w:rsidR="00277586" w:rsidRDefault="00277586" w:rsidP="00277586">
      <w:pPr>
        <w:spacing w:after="0" w:line="240" w:lineRule="auto"/>
        <w:rPr>
          <w:rFonts w:ascii="Arial" w:hAnsi="Arial" w:cs="Arial"/>
        </w:rPr>
      </w:pPr>
      <w:r>
        <w:rPr>
          <w:rFonts w:ascii="Arial" w:hAnsi="Arial" w:cs="Arial"/>
        </w:rPr>
        <w:t>Druhá změna se týká začlenění dotace pro JSDH.</w:t>
      </w:r>
    </w:p>
    <w:p w14:paraId="5F24DC89" w14:textId="77777777" w:rsidR="00277586" w:rsidRDefault="00277586" w:rsidP="00571A24">
      <w:pPr>
        <w:pStyle w:val="Styl1"/>
        <w:rPr>
          <w:rFonts w:cs="Arial"/>
          <w:b/>
          <w:sz w:val="22"/>
          <w:szCs w:val="22"/>
          <w:u w:val="single"/>
        </w:rPr>
      </w:pPr>
    </w:p>
    <w:p w14:paraId="7C8AECD1" w14:textId="3BCB625F" w:rsidR="00571A24" w:rsidRDefault="00571A24" w:rsidP="00571A24">
      <w:pPr>
        <w:pStyle w:val="Styl1"/>
        <w:rPr>
          <w:rFonts w:cs="Arial"/>
          <w:b/>
          <w:sz w:val="22"/>
          <w:szCs w:val="22"/>
          <w:u w:val="single"/>
        </w:rPr>
      </w:pPr>
      <w:r>
        <w:rPr>
          <w:rFonts w:cs="Arial"/>
          <w:b/>
          <w:sz w:val="22"/>
          <w:szCs w:val="22"/>
          <w:u w:val="single"/>
        </w:rPr>
        <w:t>X</w:t>
      </w:r>
      <w:r w:rsidR="00D32F47">
        <w:rPr>
          <w:rFonts w:cs="Arial"/>
          <w:b/>
          <w:sz w:val="22"/>
          <w:szCs w:val="22"/>
          <w:u w:val="single"/>
        </w:rPr>
        <w:t>I</w:t>
      </w:r>
      <w:r>
        <w:rPr>
          <w:rFonts w:cs="Arial"/>
          <w:b/>
          <w:sz w:val="22"/>
          <w:szCs w:val="22"/>
          <w:u w:val="single"/>
        </w:rPr>
        <w:t>II</w:t>
      </w:r>
      <w:r w:rsidRPr="00DD6278">
        <w:rPr>
          <w:rFonts w:cs="Arial"/>
          <w:b/>
          <w:sz w:val="22"/>
          <w:szCs w:val="22"/>
          <w:u w:val="single"/>
        </w:rPr>
        <w:t xml:space="preserve">. rozpočtové opatření RM, přijaté dne </w:t>
      </w:r>
      <w:r w:rsidR="00277586">
        <w:rPr>
          <w:rFonts w:cs="Arial"/>
          <w:b/>
          <w:sz w:val="22"/>
          <w:szCs w:val="22"/>
          <w:u w:val="single"/>
        </w:rPr>
        <w:t>30</w:t>
      </w:r>
      <w:r w:rsidRPr="00DD6278">
        <w:rPr>
          <w:rFonts w:cs="Arial"/>
          <w:b/>
          <w:sz w:val="22"/>
          <w:szCs w:val="22"/>
          <w:u w:val="single"/>
        </w:rPr>
        <w:t>.</w:t>
      </w:r>
      <w:r>
        <w:rPr>
          <w:rFonts w:cs="Arial"/>
          <w:b/>
          <w:sz w:val="22"/>
          <w:szCs w:val="22"/>
          <w:u w:val="single"/>
        </w:rPr>
        <w:t>1</w:t>
      </w:r>
      <w:r w:rsidR="00277586">
        <w:rPr>
          <w:rFonts w:cs="Arial"/>
          <w:b/>
          <w:sz w:val="22"/>
          <w:szCs w:val="22"/>
          <w:u w:val="single"/>
        </w:rPr>
        <w:t>1</w:t>
      </w:r>
      <w:r w:rsidRPr="00DD6278">
        <w:rPr>
          <w:rFonts w:cs="Arial"/>
          <w:b/>
          <w:sz w:val="22"/>
          <w:szCs w:val="22"/>
          <w:u w:val="single"/>
        </w:rPr>
        <w:t>.20</w:t>
      </w:r>
      <w:r>
        <w:rPr>
          <w:rFonts w:cs="Arial"/>
          <w:b/>
          <w:sz w:val="22"/>
          <w:szCs w:val="22"/>
          <w:u w:val="single"/>
        </w:rPr>
        <w:t>2</w:t>
      </w:r>
      <w:r w:rsidR="00277586">
        <w:rPr>
          <w:rFonts w:cs="Arial"/>
          <w:b/>
          <w:sz w:val="22"/>
          <w:szCs w:val="22"/>
          <w:u w:val="single"/>
        </w:rPr>
        <w:t>2</w:t>
      </w:r>
      <w:r w:rsidRPr="00DD6278">
        <w:rPr>
          <w:rFonts w:cs="Arial"/>
          <w:b/>
          <w:sz w:val="22"/>
          <w:szCs w:val="22"/>
          <w:u w:val="single"/>
        </w:rPr>
        <w:t>:</w:t>
      </w:r>
    </w:p>
    <w:p w14:paraId="55790DE7" w14:textId="77777777" w:rsidR="00277586" w:rsidRDefault="00277586" w:rsidP="00277586">
      <w:pPr>
        <w:spacing w:after="0" w:line="240" w:lineRule="auto"/>
        <w:rPr>
          <w:rFonts w:ascii="Arial" w:hAnsi="Arial" w:cs="Arial"/>
        </w:rPr>
      </w:pPr>
      <w:r>
        <w:rPr>
          <w:rFonts w:ascii="Arial" w:hAnsi="Arial" w:cs="Arial"/>
        </w:rPr>
        <w:t>První změna se týká začlenění dotace na prezidentské volby.</w:t>
      </w:r>
    </w:p>
    <w:p w14:paraId="201736AE" w14:textId="77777777" w:rsidR="00277586" w:rsidRDefault="00277586" w:rsidP="00277586">
      <w:pPr>
        <w:spacing w:after="0" w:line="240" w:lineRule="auto"/>
        <w:rPr>
          <w:rFonts w:ascii="Arial" w:hAnsi="Arial" w:cs="Arial"/>
        </w:rPr>
      </w:pPr>
      <w:r>
        <w:rPr>
          <w:rFonts w:ascii="Arial" w:hAnsi="Arial" w:cs="Arial"/>
        </w:rPr>
        <w:t>Druhá změna se týká začlenění dotace na kamerový systém města.</w:t>
      </w:r>
    </w:p>
    <w:p w14:paraId="0489A21E" w14:textId="77777777" w:rsidR="00277586" w:rsidRPr="00DD6278" w:rsidRDefault="00277586" w:rsidP="00571A24">
      <w:pPr>
        <w:pStyle w:val="Styl1"/>
        <w:rPr>
          <w:rFonts w:cs="Arial"/>
          <w:b/>
          <w:sz w:val="22"/>
          <w:szCs w:val="22"/>
          <w:u w:val="single"/>
        </w:rPr>
      </w:pPr>
    </w:p>
    <w:p w14:paraId="5BD1ADFE" w14:textId="001B38A1" w:rsidR="00CF7801" w:rsidRDefault="00CF7801" w:rsidP="00571A24">
      <w:pPr>
        <w:pStyle w:val="Styl1"/>
        <w:rPr>
          <w:rFonts w:cs="Arial"/>
          <w:b/>
          <w:sz w:val="22"/>
          <w:szCs w:val="22"/>
          <w:u w:val="single"/>
        </w:rPr>
      </w:pPr>
    </w:p>
    <w:p w14:paraId="2F58358E" w14:textId="77777777" w:rsidR="00277586" w:rsidRDefault="00277586" w:rsidP="00571A24">
      <w:pPr>
        <w:pStyle w:val="Styl1"/>
        <w:rPr>
          <w:rFonts w:cs="Arial"/>
          <w:b/>
          <w:sz w:val="22"/>
          <w:szCs w:val="22"/>
          <w:u w:val="single"/>
        </w:rPr>
      </w:pPr>
    </w:p>
    <w:p w14:paraId="160CC464" w14:textId="77777777" w:rsidR="00571A24" w:rsidRPr="00DD6278" w:rsidRDefault="00571A24" w:rsidP="00571A24">
      <w:pPr>
        <w:rPr>
          <w:rFonts w:ascii="Arial" w:hAnsi="Arial" w:cs="Arial"/>
          <w:b/>
          <w:bCs/>
          <w:u w:val="single"/>
        </w:rPr>
      </w:pPr>
      <w:r w:rsidRPr="00DD6278">
        <w:rPr>
          <w:rFonts w:ascii="Arial" w:hAnsi="Arial" w:cs="Arial"/>
          <w:b/>
          <w:bCs/>
          <w:u w:val="single"/>
        </w:rPr>
        <w:t>Návrh na usnesení:</w:t>
      </w:r>
    </w:p>
    <w:p w14:paraId="02D6DF03" w14:textId="3ACC772A" w:rsidR="00571A24" w:rsidRPr="00382626" w:rsidRDefault="00571A24" w:rsidP="00571A24">
      <w:pPr>
        <w:pStyle w:val="Zkladntext2"/>
        <w:rPr>
          <w:b/>
          <w:sz w:val="22"/>
          <w:szCs w:val="22"/>
        </w:rPr>
      </w:pPr>
      <w:r w:rsidRPr="00382626">
        <w:rPr>
          <w:b/>
          <w:sz w:val="22"/>
          <w:szCs w:val="22"/>
        </w:rPr>
        <w:t xml:space="preserve">Zastupitelstvo města bere na vědomí </w:t>
      </w:r>
      <w:r>
        <w:rPr>
          <w:b/>
          <w:sz w:val="22"/>
          <w:szCs w:val="22"/>
        </w:rPr>
        <w:t>XI, XII, XIII</w:t>
      </w:r>
      <w:r w:rsidR="00CF7801">
        <w:rPr>
          <w:b/>
          <w:sz w:val="22"/>
          <w:szCs w:val="22"/>
        </w:rPr>
        <w:t xml:space="preserve">, </w:t>
      </w:r>
      <w:r>
        <w:rPr>
          <w:b/>
          <w:sz w:val="22"/>
          <w:szCs w:val="22"/>
        </w:rPr>
        <w:t xml:space="preserve"> </w:t>
      </w:r>
      <w:r w:rsidRPr="00382626">
        <w:rPr>
          <w:b/>
          <w:sz w:val="22"/>
          <w:szCs w:val="22"/>
        </w:rPr>
        <w:t xml:space="preserve">rozpočtové opatření RM roku </w:t>
      </w:r>
      <w:r w:rsidR="00CF7801">
        <w:rPr>
          <w:b/>
          <w:sz w:val="22"/>
          <w:szCs w:val="22"/>
        </w:rPr>
        <w:t>202</w:t>
      </w:r>
      <w:r w:rsidR="00916603">
        <w:rPr>
          <w:b/>
          <w:sz w:val="22"/>
          <w:szCs w:val="22"/>
        </w:rPr>
        <w:t>2</w:t>
      </w:r>
      <w:r w:rsidRPr="00382626">
        <w:rPr>
          <w:b/>
          <w:sz w:val="22"/>
          <w:szCs w:val="22"/>
        </w:rPr>
        <w:t>, dle písemného materiálu.</w:t>
      </w:r>
    </w:p>
    <w:p w14:paraId="08362FCA" w14:textId="77777777" w:rsidR="00571A24" w:rsidRDefault="00571A24" w:rsidP="00571A24">
      <w:pPr>
        <w:rPr>
          <w:rFonts w:ascii="Arial" w:eastAsia="Times New Roman" w:hAnsi="Arial" w:cs="Arial"/>
          <w:b/>
          <w:bCs/>
          <w:sz w:val="32"/>
          <w:szCs w:val="32"/>
        </w:rPr>
      </w:pPr>
      <w:r>
        <w:rPr>
          <w:szCs w:val="32"/>
        </w:rPr>
        <w:br w:type="page"/>
      </w:r>
    </w:p>
    <w:p w14:paraId="21D4069E" w14:textId="7AE61E27" w:rsidR="00DE3160" w:rsidRDefault="00916603" w:rsidP="00DE3160">
      <w:pPr>
        <w:pStyle w:val="Nadpis2"/>
        <w:jc w:val="right"/>
      </w:pPr>
      <w:r>
        <w:lastRenderedPageBreak/>
        <w:t>6E</w:t>
      </w:r>
    </w:p>
    <w:p w14:paraId="5E0EA8A3" w14:textId="77777777" w:rsidR="00DE3160" w:rsidRDefault="00DE3160" w:rsidP="00DE3160">
      <w:pPr>
        <w:pStyle w:val="Nadpis2"/>
      </w:pPr>
      <w:r>
        <w:t>Město Roudnice nad Labem</w:t>
      </w:r>
    </w:p>
    <w:p w14:paraId="101F3336"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08B3F3ED" w14:textId="77777777" w:rsidR="00DE3160" w:rsidRDefault="00DE3160" w:rsidP="00DE3160">
      <w:pPr>
        <w:rPr>
          <w:rFonts w:ascii="Arial" w:hAnsi="Arial" w:cs="Arial"/>
        </w:rPr>
      </w:pPr>
    </w:p>
    <w:p w14:paraId="7AA17EDF" w14:textId="77777777" w:rsidR="00DE3160" w:rsidRDefault="00DE3160" w:rsidP="00DE3160">
      <w:pPr>
        <w:rPr>
          <w:rFonts w:ascii="Arial" w:hAnsi="Arial" w:cs="Arial"/>
        </w:rPr>
      </w:pPr>
    </w:p>
    <w:p w14:paraId="208D1E8F" w14:textId="77777777" w:rsidR="00DE3160" w:rsidRPr="0004722A" w:rsidRDefault="00DE3160" w:rsidP="00DE3160">
      <w:pPr>
        <w:tabs>
          <w:tab w:val="left" w:pos="2340"/>
        </w:tabs>
        <w:spacing w:after="120"/>
        <w:rPr>
          <w:rFonts w:ascii="Arial" w:hAnsi="Arial" w:cs="Arial"/>
        </w:rPr>
      </w:pPr>
      <w:r w:rsidRPr="0004722A">
        <w:rPr>
          <w:rFonts w:ascii="Arial" w:hAnsi="Arial" w:cs="Arial"/>
          <w:b/>
          <w:bCs/>
          <w:u w:val="single"/>
        </w:rPr>
        <w:t>Předkladatel:</w:t>
      </w:r>
      <w:r w:rsidRPr="0004722A">
        <w:rPr>
          <w:rFonts w:ascii="Arial" w:hAnsi="Arial" w:cs="Arial"/>
        </w:rPr>
        <w:tab/>
      </w:r>
      <w:r>
        <w:rPr>
          <w:rFonts w:ascii="Arial" w:hAnsi="Arial" w:cs="Arial"/>
        </w:rPr>
        <w:t>Mgr. Jiří Řezníček</w:t>
      </w:r>
    </w:p>
    <w:p w14:paraId="60DA1D01" w14:textId="77777777" w:rsidR="00DE3160" w:rsidRPr="0004722A" w:rsidRDefault="00DE3160" w:rsidP="00DE3160">
      <w:pPr>
        <w:tabs>
          <w:tab w:val="left" w:pos="2340"/>
        </w:tabs>
        <w:spacing w:after="120"/>
        <w:rPr>
          <w:rFonts w:ascii="Arial" w:hAnsi="Arial" w:cs="Arial"/>
        </w:rPr>
      </w:pPr>
      <w:r w:rsidRPr="0004722A">
        <w:rPr>
          <w:rFonts w:ascii="Arial" w:hAnsi="Arial" w:cs="Arial"/>
          <w:b/>
          <w:bCs/>
          <w:u w:val="single"/>
        </w:rPr>
        <w:t>Zpracovatel:</w:t>
      </w:r>
      <w:r w:rsidRPr="0004722A">
        <w:rPr>
          <w:rFonts w:ascii="Arial" w:hAnsi="Arial" w:cs="Arial"/>
        </w:rPr>
        <w:tab/>
      </w:r>
      <w:r>
        <w:rPr>
          <w:rFonts w:ascii="Arial" w:hAnsi="Arial" w:cs="Arial"/>
        </w:rPr>
        <w:t>Ing. Dana Popelková</w:t>
      </w:r>
    </w:p>
    <w:p w14:paraId="2A978D06" w14:textId="4A27D64E" w:rsidR="00DE3160" w:rsidRPr="0004722A" w:rsidRDefault="00DE3160" w:rsidP="00DE3160">
      <w:pPr>
        <w:tabs>
          <w:tab w:val="left" w:pos="2340"/>
        </w:tabs>
        <w:spacing w:after="120"/>
        <w:ind w:left="2340" w:hanging="2340"/>
        <w:rPr>
          <w:rFonts w:ascii="Arial" w:hAnsi="Arial" w:cs="Arial"/>
        </w:rPr>
      </w:pPr>
      <w:r w:rsidRPr="0004722A">
        <w:rPr>
          <w:rFonts w:ascii="Arial" w:hAnsi="Arial" w:cs="Arial"/>
          <w:b/>
          <w:bCs/>
          <w:u w:val="single"/>
        </w:rPr>
        <w:t>Předmět jednání:</w:t>
      </w:r>
      <w:r w:rsidRPr="0004722A">
        <w:rPr>
          <w:rFonts w:ascii="Arial" w:hAnsi="Arial" w:cs="Arial"/>
        </w:rPr>
        <w:tab/>
      </w:r>
      <w:r>
        <w:rPr>
          <w:rFonts w:ascii="Arial" w:hAnsi="Arial" w:cs="Arial"/>
        </w:rPr>
        <w:t>V</w:t>
      </w:r>
      <w:r w:rsidR="00571A24">
        <w:rPr>
          <w:rFonts w:ascii="Arial" w:hAnsi="Arial" w:cs="Arial"/>
        </w:rPr>
        <w:t>I</w:t>
      </w:r>
      <w:r>
        <w:rPr>
          <w:rFonts w:ascii="Arial" w:hAnsi="Arial" w:cs="Arial"/>
        </w:rPr>
        <w:t>. Rozpočtová op</w:t>
      </w:r>
      <w:r w:rsidR="00571A24">
        <w:rPr>
          <w:rFonts w:ascii="Arial" w:hAnsi="Arial" w:cs="Arial"/>
        </w:rPr>
        <w:t>atření zastupitelstva města 202</w:t>
      </w:r>
      <w:r w:rsidR="00642465">
        <w:rPr>
          <w:rFonts w:ascii="Arial" w:hAnsi="Arial" w:cs="Arial"/>
        </w:rPr>
        <w:t>2</w:t>
      </w:r>
    </w:p>
    <w:p w14:paraId="1309FAF8" w14:textId="659E6605" w:rsidR="00DE3160" w:rsidRPr="0004722A" w:rsidRDefault="00DE3160" w:rsidP="00DE3160">
      <w:pPr>
        <w:tabs>
          <w:tab w:val="left" w:pos="2340"/>
        </w:tabs>
        <w:spacing w:after="120"/>
        <w:rPr>
          <w:rFonts w:ascii="Arial" w:hAnsi="Arial" w:cs="Arial"/>
        </w:rPr>
      </w:pPr>
      <w:r>
        <w:rPr>
          <w:rFonts w:ascii="Arial" w:hAnsi="Arial" w:cs="Arial"/>
          <w:b/>
          <w:bCs/>
          <w:u w:val="single"/>
        </w:rPr>
        <w:t>Do jednání Z</w:t>
      </w:r>
      <w:r w:rsidRPr="0004722A">
        <w:rPr>
          <w:rFonts w:ascii="Arial" w:hAnsi="Arial" w:cs="Arial"/>
          <w:b/>
          <w:bCs/>
          <w:u w:val="single"/>
        </w:rPr>
        <w:t>M dne:</w:t>
      </w:r>
      <w:r w:rsidRPr="0004722A">
        <w:rPr>
          <w:rFonts w:ascii="Arial" w:hAnsi="Arial" w:cs="Arial"/>
        </w:rPr>
        <w:tab/>
      </w:r>
      <w:r w:rsidR="00642465">
        <w:rPr>
          <w:rFonts w:ascii="Arial" w:hAnsi="Arial" w:cs="Arial"/>
        </w:rPr>
        <w:t>14</w:t>
      </w:r>
      <w:r w:rsidR="00571A24">
        <w:rPr>
          <w:rFonts w:ascii="Arial" w:hAnsi="Arial" w:cs="Arial"/>
        </w:rPr>
        <w:t>.12.202</w:t>
      </w:r>
      <w:r w:rsidR="00642465">
        <w:rPr>
          <w:rFonts w:ascii="Arial" w:hAnsi="Arial" w:cs="Arial"/>
        </w:rPr>
        <w:t>2</w:t>
      </w:r>
    </w:p>
    <w:p w14:paraId="00EDC321" w14:textId="77777777" w:rsidR="00DE3160" w:rsidRPr="0037600E" w:rsidRDefault="00DE3160" w:rsidP="00DE3160">
      <w:pPr>
        <w:rPr>
          <w:rFonts w:ascii="Arial" w:hAnsi="Arial" w:cs="Arial"/>
          <w:b/>
          <w:bCs/>
          <w:u w:val="single"/>
        </w:rPr>
      </w:pPr>
      <w:r w:rsidRPr="0037600E">
        <w:rPr>
          <w:rFonts w:ascii="Arial" w:hAnsi="Arial" w:cs="Arial"/>
          <w:b/>
          <w:bCs/>
          <w:u w:val="single"/>
        </w:rPr>
        <w:t>Důvodová zpráva:</w:t>
      </w:r>
    </w:p>
    <w:p w14:paraId="3C6383F5" w14:textId="150BF85B" w:rsidR="00DE3160" w:rsidRDefault="00DE3160" w:rsidP="00DE3160">
      <w:pPr>
        <w:pStyle w:val="Zkladntext2"/>
        <w:rPr>
          <w:b/>
          <w:sz w:val="22"/>
          <w:szCs w:val="22"/>
        </w:rPr>
      </w:pPr>
      <w:r w:rsidRPr="00905D65">
        <w:rPr>
          <w:b/>
          <w:sz w:val="22"/>
          <w:szCs w:val="22"/>
          <w:u w:val="single"/>
        </w:rPr>
        <w:t>Příloha</w:t>
      </w:r>
      <w:r>
        <w:rPr>
          <w:b/>
          <w:sz w:val="22"/>
          <w:szCs w:val="22"/>
        </w:rPr>
        <w:t>: -</w:t>
      </w:r>
      <w:r w:rsidRPr="00905D65">
        <w:rPr>
          <w:sz w:val="22"/>
          <w:szCs w:val="22"/>
        </w:rPr>
        <w:t>podrobný přehled rozpočtových změn.</w:t>
      </w:r>
      <w:r w:rsidRPr="00382626">
        <w:rPr>
          <w:b/>
          <w:sz w:val="22"/>
          <w:szCs w:val="22"/>
        </w:rPr>
        <w:t xml:space="preserve"> </w:t>
      </w:r>
    </w:p>
    <w:p w14:paraId="07437F3F" w14:textId="4375529A" w:rsidR="00642465" w:rsidRDefault="00642465" w:rsidP="00DE3160">
      <w:pPr>
        <w:pStyle w:val="Zkladntext2"/>
        <w:rPr>
          <w:b/>
          <w:sz w:val="22"/>
          <w:szCs w:val="22"/>
        </w:rPr>
      </w:pPr>
    </w:p>
    <w:p w14:paraId="06EEB910" w14:textId="3CB52738" w:rsidR="00642465" w:rsidRDefault="00985C25" w:rsidP="00DE3160">
      <w:pPr>
        <w:pStyle w:val="Zkladntext2"/>
        <w:rPr>
          <w:bCs/>
          <w:sz w:val="22"/>
          <w:szCs w:val="22"/>
        </w:rPr>
      </w:pPr>
      <w:r w:rsidRPr="00985C25">
        <w:rPr>
          <w:bCs/>
          <w:sz w:val="22"/>
          <w:szCs w:val="22"/>
        </w:rPr>
        <w:t>První změna se týká navýšení položky na platbu úroků za úvěr ČSOB</w:t>
      </w:r>
      <w:r>
        <w:rPr>
          <w:bCs/>
          <w:sz w:val="22"/>
          <w:szCs w:val="22"/>
        </w:rPr>
        <w:t>. Bylo rozpočtováno v nízké výši.</w:t>
      </w:r>
    </w:p>
    <w:p w14:paraId="31727F94" w14:textId="1B5D6B02" w:rsidR="00985C25" w:rsidRDefault="00985C25" w:rsidP="00DE3160">
      <w:pPr>
        <w:pStyle w:val="Zkladntext2"/>
        <w:rPr>
          <w:bCs/>
          <w:sz w:val="22"/>
          <w:szCs w:val="22"/>
        </w:rPr>
      </w:pPr>
      <w:r>
        <w:rPr>
          <w:bCs/>
          <w:sz w:val="22"/>
          <w:szCs w:val="22"/>
        </w:rPr>
        <w:t>Druhá změna začleňuje do rozpočtu příspěvek na rekonstrukci ulice Švermova.</w:t>
      </w:r>
    </w:p>
    <w:p w14:paraId="69DEE844" w14:textId="58E3A57C" w:rsidR="00985C25" w:rsidRDefault="00985C25" w:rsidP="00DE3160">
      <w:pPr>
        <w:pStyle w:val="Zkladntext2"/>
        <w:rPr>
          <w:bCs/>
          <w:sz w:val="22"/>
          <w:szCs w:val="22"/>
        </w:rPr>
      </w:pPr>
      <w:r>
        <w:rPr>
          <w:bCs/>
          <w:sz w:val="22"/>
          <w:szCs w:val="22"/>
        </w:rPr>
        <w:t>Třetí změna začleňuje do rozpočtu správní poplatky od živnostenského úřadu.</w:t>
      </w:r>
    </w:p>
    <w:p w14:paraId="30505D0A" w14:textId="0AB30902" w:rsidR="00985C25" w:rsidRDefault="00985C25" w:rsidP="00DE3160">
      <w:pPr>
        <w:pStyle w:val="Zkladntext2"/>
        <w:rPr>
          <w:bCs/>
          <w:sz w:val="22"/>
          <w:szCs w:val="22"/>
        </w:rPr>
      </w:pPr>
      <w:r>
        <w:rPr>
          <w:bCs/>
          <w:sz w:val="22"/>
          <w:szCs w:val="22"/>
        </w:rPr>
        <w:t>Čtvrtá změna</w:t>
      </w:r>
      <w:r w:rsidR="00E65A00">
        <w:rPr>
          <w:bCs/>
          <w:sz w:val="22"/>
          <w:szCs w:val="22"/>
        </w:rPr>
        <w:t xml:space="preserve"> vyčleňuje z rozpočtu </w:t>
      </w:r>
      <w:r w:rsidR="00805B71">
        <w:rPr>
          <w:bCs/>
          <w:sz w:val="22"/>
          <w:szCs w:val="22"/>
        </w:rPr>
        <w:t>dotaci na Wifi EU. Dotační peníze budou napřímo vyplaceny dodavatelské firmě.</w:t>
      </w:r>
    </w:p>
    <w:p w14:paraId="44A6668B" w14:textId="7296B793" w:rsidR="00985C25" w:rsidRDefault="00985C25" w:rsidP="00DE3160">
      <w:pPr>
        <w:pStyle w:val="Zkladntext2"/>
        <w:rPr>
          <w:bCs/>
          <w:sz w:val="22"/>
          <w:szCs w:val="22"/>
        </w:rPr>
      </w:pPr>
      <w:r>
        <w:rPr>
          <w:bCs/>
          <w:sz w:val="22"/>
          <w:szCs w:val="22"/>
        </w:rPr>
        <w:t>Pátá změna začleňuje do rozpočtu smluvní pokutu za stavební práce.</w:t>
      </w:r>
    </w:p>
    <w:p w14:paraId="1B0D84C8" w14:textId="52EA8E31" w:rsidR="00985C25" w:rsidRDefault="00985C25" w:rsidP="00DE3160">
      <w:pPr>
        <w:pStyle w:val="Zkladntext2"/>
        <w:rPr>
          <w:bCs/>
          <w:sz w:val="22"/>
          <w:szCs w:val="22"/>
        </w:rPr>
      </w:pPr>
      <w:r>
        <w:rPr>
          <w:bCs/>
          <w:sz w:val="22"/>
          <w:szCs w:val="22"/>
        </w:rPr>
        <w:t>Šestá změna začleňuje do rozpočtu průtokovou dotaci pro domov důchodců.</w:t>
      </w:r>
    </w:p>
    <w:p w14:paraId="0B5DDC77" w14:textId="0DE2F149" w:rsidR="00985C25" w:rsidRDefault="00985C25" w:rsidP="00DE3160">
      <w:pPr>
        <w:pStyle w:val="Zkladntext2"/>
        <w:rPr>
          <w:bCs/>
          <w:sz w:val="22"/>
          <w:szCs w:val="22"/>
        </w:rPr>
      </w:pPr>
      <w:r>
        <w:rPr>
          <w:bCs/>
          <w:sz w:val="22"/>
          <w:szCs w:val="22"/>
        </w:rPr>
        <w:t>Sedmá změna začleňuje dotaci na pěstounskou péči. Peníze jsou převáděny do rezervy EO z důvodu, že výdaje byly rozpočtovány před příjmy z vlastních zdrojů.</w:t>
      </w:r>
    </w:p>
    <w:p w14:paraId="12B94739" w14:textId="7660078D" w:rsidR="00985C25" w:rsidRDefault="00985C25" w:rsidP="00DE3160">
      <w:pPr>
        <w:pStyle w:val="Zkladntext2"/>
        <w:rPr>
          <w:bCs/>
          <w:sz w:val="22"/>
          <w:szCs w:val="22"/>
        </w:rPr>
      </w:pPr>
      <w:r>
        <w:rPr>
          <w:bCs/>
          <w:sz w:val="22"/>
          <w:szCs w:val="22"/>
        </w:rPr>
        <w:t>Osmá změna začleňuje dotaci od Ústeckého kraje pro nemocnici na služby pro občany. Zatím převedeno do rezervy EO.</w:t>
      </w:r>
    </w:p>
    <w:p w14:paraId="5D0E90B3" w14:textId="38810A8D" w:rsidR="00985C25" w:rsidRDefault="00985C25" w:rsidP="00DE3160">
      <w:pPr>
        <w:pStyle w:val="Zkladntext2"/>
        <w:rPr>
          <w:bCs/>
          <w:sz w:val="22"/>
          <w:szCs w:val="22"/>
        </w:rPr>
      </w:pPr>
      <w:r>
        <w:rPr>
          <w:bCs/>
          <w:sz w:val="22"/>
          <w:szCs w:val="22"/>
        </w:rPr>
        <w:t>Devátá změna upřesňuje dotaci pro DDM na Ukrajinské děti.</w:t>
      </w:r>
    </w:p>
    <w:p w14:paraId="497E92DF" w14:textId="7115FC66" w:rsidR="00985C25" w:rsidRDefault="00985C25" w:rsidP="00DE3160">
      <w:pPr>
        <w:pStyle w:val="Zkladntext2"/>
        <w:rPr>
          <w:bCs/>
          <w:sz w:val="22"/>
          <w:szCs w:val="22"/>
        </w:rPr>
      </w:pPr>
      <w:r>
        <w:rPr>
          <w:bCs/>
          <w:sz w:val="22"/>
          <w:szCs w:val="22"/>
        </w:rPr>
        <w:t>Desátá změna upřesňuje obdržený kompenzační bonus na rok 2022</w:t>
      </w:r>
      <w:r w:rsidR="00676043">
        <w:rPr>
          <w:bCs/>
          <w:sz w:val="22"/>
          <w:szCs w:val="22"/>
        </w:rPr>
        <w:t>.</w:t>
      </w:r>
    </w:p>
    <w:p w14:paraId="7380D7A7" w14:textId="1D6037C9" w:rsidR="00676043" w:rsidRPr="00985C25" w:rsidRDefault="00676043" w:rsidP="00DE3160">
      <w:pPr>
        <w:pStyle w:val="Zkladntext2"/>
        <w:rPr>
          <w:bCs/>
          <w:sz w:val="22"/>
          <w:szCs w:val="22"/>
        </w:rPr>
      </w:pPr>
      <w:r>
        <w:rPr>
          <w:bCs/>
          <w:sz w:val="22"/>
          <w:szCs w:val="22"/>
        </w:rPr>
        <w:t>Jedenáctá změna vyčleňuje finanční prostředky na navýšení dotace pro Říp, o.p.s za rok 2022.</w:t>
      </w:r>
    </w:p>
    <w:p w14:paraId="7B788611" w14:textId="77777777" w:rsidR="00642465" w:rsidRDefault="00642465" w:rsidP="00DE3160">
      <w:pPr>
        <w:pStyle w:val="Zkladntext2"/>
        <w:rPr>
          <w:b/>
          <w:sz w:val="22"/>
          <w:szCs w:val="22"/>
        </w:rPr>
      </w:pPr>
    </w:p>
    <w:p w14:paraId="50CA25F8" w14:textId="77777777" w:rsidR="00DE3160" w:rsidRDefault="00DE3160" w:rsidP="00DE3160">
      <w:pPr>
        <w:pStyle w:val="Zkladntext2"/>
        <w:rPr>
          <w:b/>
          <w:sz w:val="22"/>
          <w:szCs w:val="22"/>
        </w:rPr>
      </w:pPr>
    </w:p>
    <w:p w14:paraId="43C40460" w14:textId="77777777" w:rsidR="00DE3160" w:rsidRPr="00382626" w:rsidRDefault="00DE3160" w:rsidP="00DE3160">
      <w:pPr>
        <w:jc w:val="both"/>
        <w:rPr>
          <w:rFonts w:ascii="Arial" w:hAnsi="Arial" w:cs="Arial"/>
          <w:b/>
          <w:bCs/>
          <w:u w:val="single"/>
        </w:rPr>
      </w:pPr>
      <w:r w:rsidRPr="00382626">
        <w:rPr>
          <w:rFonts w:ascii="Arial" w:hAnsi="Arial" w:cs="Arial"/>
          <w:b/>
          <w:bCs/>
          <w:u w:val="single"/>
        </w:rPr>
        <w:t>Návrh na usnesení:</w:t>
      </w:r>
    </w:p>
    <w:p w14:paraId="51E8B2E3" w14:textId="6306C04B" w:rsidR="00DE3160" w:rsidRPr="00A13404" w:rsidRDefault="00DE3160" w:rsidP="00A13404">
      <w:pPr>
        <w:pStyle w:val="Zkladntext"/>
        <w:numPr>
          <w:ilvl w:val="0"/>
          <w:numId w:val="1"/>
        </w:numPr>
        <w:spacing w:after="240"/>
        <w:ind w:left="714" w:hanging="357"/>
        <w:jc w:val="both"/>
        <w:rPr>
          <w:rFonts w:ascii="Arial" w:hAnsi="Arial" w:cs="Arial"/>
          <w:b/>
          <w:sz w:val="22"/>
          <w:szCs w:val="22"/>
        </w:rPr>
      </w:pPr>
      <w:r w:rsidRPr="00382626">
        <w:rPr>
          <w:rFonts w:ascii="Arial" w:hAnsi="Arial" w:cs="Arial"/>
          <w:b/>
          <w:sz w:val="22"/>
          <w:szCs w:val="22"/>
        </w:rPr>
        <w:t xml:space="preserve">Zastupitelstvo města po projednání schvaluje </w:t>
      </w:r>
      <w:r>
        <w:rPr>
          <w:rFonts w:ascii="Arial" w:hAnsi="Arial" w:cs="Arial"/>
          <w:b/>
          <w:sz w:val="22"/>
          <w:szCs w:val="22"/>
        </w:rPr>
        <w:t>V</w:t>
      </w:r>
      <w:r w:rsidR="00E86DCF">
        <w:rPr>
          <w:rFonts w:ascii="Arial" w:hAnsi="Arial" w:cs="Arial"/>
          <w:b/>
          <w:sz w:val="22"/>
          <w:szCs w:val="22"/>
        </w:rPr>
        <w:t>I</w:t>
      </w:r>
      <w:r w:rsidRPr="00382626">
        <w:rPr>
          <w:rFonts w:ascii="Arial" w:hAnsi="Arial" w:cs="Arial"/>
          <w:b/>
          <w:sz w:val="22"/>
          <w:szCs w:val="22"/>
        </w:rPr>
        <w:t>. RO ZM r</w:t>
      </w:r>
      <w:r>
        <w:rPr>
          <w:rFonts w:ascii="Arial" w:hAnsi="Arial" w:cs="Arial"/>
          <w:b/>
          <w:sz w:val="22"/>
          <w:szCs w:val="22"/>
        </w:rPr>
        <w:t>oku 2</w:t>
      </w:r>
      <w:r w:rsidR="00A13404">
        <w:rPr>
          <w:rFonts w:ascii="Arial" w:hAnsi="Arial" w:cs="Arial"/>
          <w:b/>
          <w:sz w:val="22"/>
          <w:szCs w:val="22"/>
        </w:rPr>
        <w:t>02</w:t>
      </w:r>
      <w:r w:rsidR="00642465">
        <w:rPr>
          <w:rFonts w:ascii="Arial" w:hAnsi="Arial" w:cs="Arial"/>
          <w:b/>
          <w:sz w:val="22"/>
          <w:szCs w:val="22"/>
        </w:rPr>
        <w:t>2</w:t>
      </w:r>
      <w:r w:rsidRPr="00A13404">
        <w:rPr>
          <w:rFonts w:ascii="Arial" w:hAnsi="Arial" w:cs="Arial"/>
          <w:b/>
          <w:sz w:val="22"/>
          <w:szCs w:val="22"/>
        </w:rPr>
        <w:t xml:space="preserve"> dle písemného materiálu.</w:t>
      </w:r>
    </w:p>
    <w:p w14:paraId="67238A66" w14:textId="77777777" w:rsidR="00A13404" w:rsidRDefault="00A13404">
      <w:pPr>
        <w:rPr>
          <w:b/>
          <w:sz w:val="36"/>
          <w:szCs w:val="36"/>
        </w:rPr>
      </w:pPr>
      <w:r>
        <w:rPr>
          <w:b/>
          <w:sz w:val="36"/>
          <w:szCs w:val="36"/>
        </w:rPr>
        <w:br w:type="page"/>
      </w:r>
    </w:p>
    <w:p w14:paraId="770D577F" w14:textId="30FF7926" w:rsidR="00571A24" w:rsidRDefault="00642465" w:rsidP="00642465">
      <w:pPr>
        <w:jc w:val="right"/>
        <w:rPr>
          <w:rFonts w:ascii="Arial" w:hAnsi="Arial" w:cs="Arial"/>
          <w:b/>
          <w:sz w:val="36"/>
          <w:szCs w:val="36"/>
        </w:rPr>
      </w:pPr>
      <w:r>
        <w:rPr>
          <w:rFonts w:ascii="Arial" w:hAnsi="Arial" w:cs="Arial"/>
          <w:b/>
          <w:sz w:val="36"/>
          <w:szCs w:val="36"/>
        </w:rPr>
        <w:lastRenderedPageBreak/>
        <w:t>6F</w:t>
      </w:r>
    </w:p>
    <w:p w14:paraId="55E2AD01" w14:textId="77777777" w:rsidR="00571A24" w:rsidRPr="00571A24" w:rsidRDefault="00571A24" w:rsidP="00571A24">
      <w:pPr>
        <w:jc w:val="center"/>
        <w:rPr>
          <w:rFonts w:ascii="Arial" w:hAnsi="Arial" w:cs="Arial"/>
          <w:b/>
          <w:sz w:val="36"/>
          <w:szCs w:val="36"/>
        </w:rPr>
      </w:pPr>
      <w:r w:rsidRPr="005543CC">
        <w:rPr>
          <w:rFonts w:ascii="Arial" w:hAnsi="Arial" w:cs="Arial"/>
          <w:b/>
          <w:sz w:val="36"/>
          <w:szCs w:val="36"/>
        </w:rPr>
        <w:t>Město Roudnice nad Labem</w:t>
      </w:r>
    </w:p>
    <w:p w14:paraId="27C9A376"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39C26314" w14:textId="77777777" w:rsidR="00571A24" w:rsidRDefault="00571A24" w:rsidP="00571A24">
      <w:pPr>
        <w:rPr>
          <w:rFonts w:ascii="Arial" w:hAnsi="Arial" w:cs="Arial"/>
          <w:sz w:val="20"/>
          <w:szCs w:val="20"/>
        </w:rPr>
      </w:pPr>
    </w:p>
    <w:p w14:paraId="715FCE9A" w14:textId="77777777" w:rsidR="00571A24" w:rsidRDefault="00571A24" w:rsidP="00571A24">
      <w:pPr>
        <w:rPr>
          <w:rFonts w:ascii="Arial" w:hAnsi="Arial" w:cs="Arial"/>
        </w:rPr>
      </w:pPr>
    </w:p>
    <w:p w14:paraId="0385F012" w14:textId="77777777" w:rsidR="00571A24" w:rsidRDefault="00571A24" w:rsidP="00571A24">
      <w:pPr>
        <w:tabs>
          <w:tab w:val="left" w:pos="2340"/>
        </w:tabs>
        <w:spacing w:after="120"/>
        <w:rPr>
          <w:rFonts w:ascii="Arial" w:hAnsi="Arial" w:cs="Arial"/>
          <w:b/>
          <w:bCs/>
          <w:u w:val="single"/>
        </w:rPr>
      </w:pPr>
      <w:r w:rsidRPr="00154284">
        <w:rPr>
          <w:rFonts w:ascii="Arial" w:hAnsi="Arial" w:cs="Arial"/>
          <w:b/>
          <w:bCs/>
          <w:u w:val="single"/>
        </w:rPr>
        <w:t>Předkladatel:</w:t>
      </w:r>
      <w:r w:rsidRPr="00154284">
        <w:rPr>
          <w:rFonts w:ascii="Arial" w:hAnsi="Arial" w:cs="Arial"/>
        </w:rPr>
        <w:tab/>
      </w:r>
      <w:r>
        <w:rPr>
          <w:rFonts w:ascii="Arial" w:hAnsi="Arial" w:cs="Arial"/>
        </w:rPr>
        <w:t>Rada města</w:t>
      </w:r>
    </w:p>
    <w:p w14:paraId="44579B69" w14:textId="77777777" w:rsidR="00571A24" w:rsidRPr="00154284" w:rsidRDefault="00571A24" w:rsidP="00571A24">
      <w:pPr>
        <w:tabs>
          <w:tab w:val="left" w:pos="2340"/>
        </w:tabs>
        <w:spacing w:after="120"/>
        <w:rPr>
          <w:rFonts w:ascii="Arial" w:hAnsi="Arial" w:cs="Arial"/>
        </w:rPr>
      </w:pPr>
      <w:r w:rsidRPr="00154284">
        <w:rPr>
          <w:rFonts w:ascii="Arial" w:hAnsi="Arial" w:cs="Arial"/>
          <w:b/>
          <w:bCs/>
          <w:u w:val="single"/>
        </w:rPr>
        <w:t>Zpracovatel:</w:t>
      </w:r>
      <w:r w:rsidRPr="00154284">
        <w:rPr>
          <w:rFonts w:ascii="Arial" w:hAnsi="Arial" w:cs="Arial"/>
        </w:rPr>
        <w:tab/>
        <w:t xml:space="preserve">Ing. </w:t>
      </w:r>
      <w:r>
        <w:rPr>
          <w:rFonts w:ascii="Arial" w:hAnsi="Arial" w:cs="Arial"/>
        </w:rPr>
        <w:t>Dana Popelková</w:t>
      </w:r>
    </w:p>
    <w:p w14:paraId="6FF1DFD0" w14:textId="582B2B48" w:rsidR="00571A24" w:rsidRPr="00154284" w:rsidRDefault="00571A24" w:rsidP="00571A24">
      <w:pPr>
        <w:tabs>
          <w:tab w:val="left" w:pos="2340"/>
        </w:tabs>
        <w:spacing w:after="120"/>
        <w:ind w:left="2340" w:hanging="2340"/>
        <w:rPr>
          <w:rFonts w:ascii="Arial" w:hAnsi="Arial" w:cs="Arial"/>
        </w:rPr>
      </w:pPr>
      <w:r w:rsidRPr="00154284">
        <w:rPr>
          <w:rFonts w:ascii="Arial" w:hAnsi="Arial" w:cs="Arial"/>
          <w:b/>
          <w:bCs/>
          <w:u w:val="single"/>
        </w:rPr>
        <w:t>Předmět jednání:</w:t>
      </w:r>
      <w:r w:rsidRPr="00154284">
        <w:rPr>
          <w:rFonts w:ascii="Arial" w:hAnsi="Arial" w:cs="Arial"/>
        </w:rPr>
        <w:tab/>
      </w:r>
      <w:r>
        <w:rPr>
          <w:rFonts w:ascii="Arial" w:hAnsi="Arial" w:cs="Arial"/>
        </w:rPr>
        <w:t>Smlouva o poskytnutí neinvestiční dotace – Říp, o.p.s</w:t>
      </w:r>
      <w:r w:rsidR="00642465">
        <w:rPr>
          <w:rFonts w:ascii="Arial" w:hAnsi="Arial" w:cs="Arial"/>
        </w:rPr>
        <w:t xml:space="preserve"> na rok 2023</w:t>
      </w:r>
      <w:r>
        <w:rPr>
          <w:rFonts w:ascii="Arial" w:hAnsi="Arial" w:cs="Arial"/>
        </w:rPr>
        <w:t xml:space="preserve"> </w:t>
      </w:r>
    </w:p>
    <w:p w14:paraId="2D241225" w14:textId="0903CB4D" w:rsidR="00571A24" w:rsidRPr="0004722A" w:rsidRDefault="00571A24" w:rsidP="00571A24">
      <w:pPr>
        <w:tabs>
          <w:tab w:val="left" w:pos="2340"/>
        </w:tabs>
        <w:spacing w:after="120"/>
        <w:rPr>
          <w:rFonts w:ascii="Arial" w:hAnsi="Arial" w:cs="Arial"/>
        </w:rPr>
      </w:pPr>
      <w:r>
        <w:rPr>
          <w:rFonts w:ascii="Arial" w:hAnsi="Arial" w:cs="Arial"/>
          <w:b/>
          <w:bCs/>
          <w:u w:val="single"/>
        </w:rPr>
        <w:t>Do jednání R</w:t>
      </w:r>
      <w:r w:rsidRPr="0004722A">
        <w:rPr>
          <w:rFonts w:ascii="Arial" w:hAnsi="Arial" w:cs="Arial"/>
          <w:b/>
          <w:bCs/>
          <w:u w:val="single"/>
        </w:rPr>
        <w:t>M dne:</w:t>
      </w:r>
      <w:r w:rsidRPr="0004722A">
        <w:rPr>
          <w:rFonts w:ascii="Arial" w:hAnsi="Arial" w:cs="Arial"/>
        </w:rPr>
        <w:tab/>
      </w:r>
      <w:r w:rsidR="00642465">
        <w:rPr>
          <w:rFonts w:ascii="Arial" w:hAnsi="Arial" w:cs="Arial"/>
        </w:rPr>
        <w:t>14</w:t>
      </w:r>
      <w:r>
        <w:rPr>
          <w:rFonts w:ascii="Arial" w:hAnsi="Arial" w:cs="Arial"/>
        </w:rPr>
        <w:t>.12.202</w:t>
      </w:r>
      <w:r w:rsidR="00642465">
        <w:rPr>
          <w:rFonts w:ascii="Arial" w:hAnsi="Arial" w:cs="Arial"/>
        </w:rPr>
        <w:t>2</w:t>
      </w:r>
    </w:p>
    <w:p w14:paraId="5BD8D85A" w14:textId="77777777" w:rsidR="00571A24" w:rsidRPr="002C4457" w:rsidRDefault="00571A24" w:rsidP="00571A24">
      <w:pPr>
        <w:rPr>
          <w:rFonts w:ascii="Arial" w:hAnsi="Arial" w:cs="Arial"/>
          <w:b/>
          <w:bCs/>
          <w:u w:val="single"/>
        </w:rPr>
      </w:pPr>
      <w:r w:rsidRPr="002C4457">
        <w:rPr>
          <w:rFonts w:ascii="Arial" w:hAnsi="Arial" w:cs="Arial"/>
          <w:b/>
          <w:bCs/>
          <w:u w:val="single"/>
        </w:rPr>
        <w:t>Důvodová zpráva:</w:t>
      </w:r>
    </w:p>
    <w:p w14:paraId="28F0D667" w14:textId="77777777" w:rsidR="00571A24" w:rsidRDefault="00571A24" w:rsidP="00571A24">
      <w:pPr>
        <w:rPr>
          <w:rFonts w:ascii="Arial" w:hAnsi="Arial" w:cs="Arial"/>
        </w:rPr>
      </w:pPr>
    </w:p>
    <w:p w14:paraId="3A5E01DD" w14:textId="77777777" w:rsidR="00571A24" w:rsidRDefault="00571A24" w:rsidP="00571A24">
      <w:pPr>
        <w:pStyle w:val="Odstavecseseznamem"/>
        <w:ind w:left="0"/>
        <w:jc w:val="both"/>
        <w:rPr>
          <w:rFonts w:ascii="Arial" w:hAnsi="Arial" w:cs="Arial"/>
          <w:sz w:val="20"/>
          <w:szCs w:val="20"/>
        </w:rPr>
      </w:pPr>
      <w:r>
        <w:rPr>
          <w:rFonts w:ascii="Arial" w:hAnsi="Arial" w:cs="Arial"/>
          <w:sz w:val="20"/>
          <w:szCs w:val="20"/>
        </w:rPr>
        <w:t xml:space="preserve">Říp, o.p.s. byla založena Městem Roudnice nad Labem za účelem vytváření a propagace cestovního ruchu na Podřipsku. </w:t>
      </w:r>
    </w:p>
    <w:p w14:paraId="437A49F6" w14:textId="77777777" w:rsidR="00571A24" w:rsidRDefault="00571A24" w:rsidP="00571A24">
      <w:pPr>
        <w:pStyle w:val="Odstavecseseznamem"/>
        <w:ind w:left="0"/>
        <w:jc w:val="both"/>
        <w:rPr>
          <w:rFonts w:ascii="Arial" w:hAnsi="Arial" w:cs="Arial"/>
          <w:sz w:val="20"/>
          <w:szCs w:val="20"/>
        </w:rPr>
      </w:pPr>
    </w:p>
    <w:p w14:paraId="45743191" w14:textId="79490C9C" w:rsidR="00571A24" w:rsidRDefault="00571A24" w:rsidP="00571A24">
      <w:pPr>
        <w:pStyle w:val="Odstavecseseznamem"/>
        <w:ind w:left="0"/>
        <w:jc w:val="both"/>
        <w:rPr>
          <w:rFonts w:ascii="Arial" w:hAnsi="Arial" w:cs="Arial"/>
        </w:rPr>
      </w:pPr>
      <w:r>
        <w:rPr>
          <w:rFonts w:ascii="Arial" w:hAnsi="Arial" w:cs="Arial"/>
          <w:sz w:val="20"/>
          <w:szCs w:val="20"/>
        </w:rPr>
        <w:t xml:space="preserve">Říp, o.p.s. žádá o poskytnutí neinvestiční dotace ve výši </w:t>
      </w:r>
      <w:r w:rsidR="00642465">
        <w:rPr>
          <w:rFonts w:ascii="Arial" w:hAnsi="Arial" w:cs="Arial"/>
          <w:sz w:val="20"/>
          <w:szCs w:val="20"/>
        </w:rPr>
        <w:t>13 mil. Kč</w:t>
      </w:r>
      <w:r>
        <w:rPr>
          <w:rFonts w:ascii="Arial" w:hAnsi="Arial" w:cs="Arial"/>
          <w:sz w:val="20"/>
          <w:szCs w:val="20"/>
        </w:rPr>
        <w:t xml:space="preserve"> na „</w:t>
      </w:r>
      <w:r>
        <w:rPr>
          <w:b/>
        </w:rPr>
        <w:t xml:space="preserve">Sloučené obecně prospěšné služby v oblasti společenského života a cestovního ruchu v </w:t>
      </w:r>
      <w:r w:rsidRPr="006D4694">
        <w:rPr>
          <w:b/>
          <w:color w:val="000000"/>
        </w:rPr>
        <w:t>ORP Roudnice nad Labem</w:t>
      </w:r>
      <w:r>
        <w:rPr>
          <w:b/>
          <w:color w:val="000000"/>
        </w:rPr>
        <w:t xml:space="preserve"> na rok 202</w:t>
      </w:r>
      <w:r w:rsidR="00642465">
        <w:rPr>
          <w:b/>
          <w:color w:val="000000"/>
        </w:rPr>
        <w:t>3</w:t>
      </w:r>
      <w:r w:rsidRPr="006D4694">
        <w:rPr>
          <w:b/>
        </w:rPr>
        <w:t>“</w:t>
      </w:r>
      <w:r>
        <w:rPr>
          <w:b/>
        </w:rPr>
        <w:t xml:space="preserve"> </w:t>
      </w:r>
      <w:r>
        <w:rPr>
          <w:rFonts w:ascii="Arial" w:hAnsi="Arial" w:cs="Arial"/>
          <w:sz w:val="20"/>
          <w:szCs w:val="20"/>
        </w:rPr>
        <w:t xml:space="preserve"> Podrobnější přehled o využití dotace viz. přiložená smlouva a rozpočet dotace. </w:t>
      </w:r>
    </w:p>
    <w:p w14:paraId="159E614B" w14:textId="2492C47F" w:rsidR="00571A24" w:rsidRDefault="00571A24" w:rsidP="00571A24">
      <w:pPr>
        <w:pStyle w:val="Styl1"/>
        <w:jc w:val="both"/>
      </w:pPr>
      <w:r>
        <w:rPr>
          <w:b/>
          <w:bCs/>
        </w:rPr>
        <w:t>Přílohy:</w:t>
      </w:r>
      <w:r>
        <w:t xml:space="preserve"> Návrh smlouvy o poskytnutí (neinvestiční) dotace z rozpočtu Města Roudnice nad Labem na rok 202</w:t>
      </w:r>
      <w:r w:rsidR="00642465">
        <w:t>3</w:t>
      </w:r>
    </w:p>
    <w:p w14:paraId="78073703" w14:textId="77777777" w:rsidR="00571A24" w:rsidRDefault="00571A24" w:rsidP="00571A24">
      <w:pPr>
        <w:pStyle w:val="Styl1"/>
        <w:jc w:val="both"/>
      </w:pPr>
    </w:p>
    <w:p w14:paraId="47D653D8" w14:textId="77777777" w:rsidR="00571A24" w:rsidRDefault="00571A24" w:rsidP="00571A24">
      <w:pPr>
        <w:pStyle w:val="Styl1"/>
        <w:jc w:val="both"/>
      </w:pPr>
    </w:p>
    <w:p w14:paraId="045B52B9" w14:textId="77777777" w:rsidR="00571A24" w:rsidRPr="003B6B2C" w:rsidRDefault="00571A24" w:rsidP="00571A24">
      <w:pPr>
        <w:pStyle w:val="Styl1"/>
        <w:rPr>
          <w:b/>
          <w:bCs/>
          <w:u w:val="single"/>
        </w:rPr>
      </w:pPr>
      <w:r w:rsidRPr="003B6B2C">
        <w:rPr>
          <w:b/>
          <w:bCs/>
          <w:u w:val="single"/>
        </w:rPr>
        <w:t>Návrh na usnesení:</w:t>
      </w:r>
    </w:p>
    <w:p w14:paraId="3E814119" w14:textId="77777777" w:rsidR="00571A24" w:rsidRDefault="00571A24" w:rsidP="00571A24">
      <w:pPr>
        <w:pStyle w:val="Styl2"/>
      </w:pPr>
    </w:p>
    <w:p w14:paraId="7FAB3744" w14:textId="77777777" w:rsidR="00571A24" w:rsidRDefault="00571A24" w:rsidP="00571A24">
      <w:pPr>
        <w:pStyle w:val="Styl2"/>
      </w:pPr>
    </w:p>
    <w:p w14:paraId="66742E14" w14:textId="785D6065" w:rsidR="00571A24" w:rsidRPr="00BD0D45" w:rsidRDefault="00571A24" w:rsidP="00571A24">
      <w:pPr>
        <w:pStyle w:val="Styl2"/>
        <w:jc w:val="both"/>
        <w:rPr>
          <w:sz w:val="24"/>
        </w:rPr>
      </w:pPr>
      <w:r>
        <w:rPr>
          <w:sz w:val="24"/>
        </w:rPr>
        <w:t>Z</w:t>
      </w:r>
      <w:r w:rsidRPr="00BD0D45">
        <w:rPr>
          <w:sz w:val="24"/>
        </w:rPr>
        <w:t>astupitelstv</w:t>
      </w:r>
      <w:r>
        <w:rPr>
          <w:sz w:val="24"/>
        </w:rPr>
        <w:t>o</w:t>
      </w:r>
      <w:r w:rsidRPr="00BD0D45">
        <w:rPr>
          <w:sz w:val="24"/>
        </w:rPr>
        <w:t xml:space="preserve"> města </w:t>
      </w:r>
      <w:r>
        <w:rPr>
          <w:sz w:val="24"/>
        </w:rPr>
        <w:t>rozhodlo</w:t>
      </w:r>
      <w:r w:rsidRPr="00BD0D45">
        <w:rPr>
          <w:sz w:val="24"/>
        </w:rPr>
        <w:t xml:space="preserve"> o poskytnutí neinvestiční dotace na účel „Obecně prospěšné služby v oblasti společenského života a cestovního ruchu v ORP Roudnice nad </w:t>
      </w:r>
      <w:r>
        <w:rPr>
          <w:sz w:val="24"/>
        </w:rPr>
        <w:t>L</w:t>
      </w:r>
      <w:r w:rsidRPr="00BD0D45">
        <w:rPr>
          <w:sz w:val="24"/>
        </w:rPr>
        <w:t>abem 202</w:t>
      </w:r>
      <w:r w:rsidR="00642465">
        <w:rPr>
          <w:sz w:val="24"/>
        </w:rPr>
        <w:t>3</w:t>
      </w:r>
      <w:r w:rsidRPr="00BD0D45">
        <w:rPr>
          <w:sz w:val="24"/>
        </w:rPr>
        <w:t xml:space="preserve">“ ve výši 13 000 000 Kč a o uzavření veřejnoprávní smlouvy o poskytnutí neinvestiční dotace subjektu Říp, o.p.s. (IČ: 287 08 091) </w:t>
      </w:r>
      <w:r>
        <w:rPr>
          <w:sz w:val="24"/>
        </w:rPr>
        <w:t>za podmínek v ní uvedených.</w:t>
      </w:r>
    </w:p>
    <w:p w14:paraId="12189135" w14:textId="77777777" w:rsidR="00571A24" w:rsidRDefault="00571A24" w:rsidP="00571A24">
      <w:pPr>
        <w:jc w:val="both"/>
        <w:rPr>
          <w:rFonts w:ascii="Arial" w:eastAsia="Calibri" w:hAnsi="Arial"/>
          <w:b/>
        </w:rPr>
      </w:pPr>
    </w:p>
    <w:p w14:paraId="53874CDC" w14:textId="77777777" w:rsidR="00571A24" w:rsidRDefault="00571A24" w:rsidP="00571A24">
      <w:pPr>
        <w:rPr>
          <w:szCs w:val="32"/>
        </w:rPr>
      </w:pPr>
    </w:p>
    <w:p w14:paraId="089C6D04" w14:textId="77777777" w:rsidR="00571A24" w:rsidRDefault="00571A24" w:rsidP="00571A24">
      <w:pPr>
        <w:rPr>
          <w:szCs w:val="32"/>
        </w:rPr>
      </w:pPr>
    </w:p>
    <w:p w14:paraId="740EE4CD" w14:textId="77777777" w:rsidR="00571A24" w:rsidRDefault="00571A24" w:rsidP="00571A24">
      <w:pPr>
        <w:rPr>
          <w:szCs w:val="32"/>
        </w:rPr>
      </w:pPr>
    </w:p>
    <w:p w14:paraId="7A6C8F12" w14:textId="77777777" w:rsidR="00571A24" w:rsidRDefault="00571A24" w:rsidP="00571A24">
      <w:pPr>
        <w:rPr>
          <w:szCs w:val="32"/>
        </w:rPr>
      </w:pPr>
    </w:p>
    <w:p w14:paraId="31B99675" w14:textId="77777777" w:rsidR="00571A24" w:rsidRDefault="00571A24" w:rsidP="00571A24">
      <w:pPr>
        <w:spacing w:after="160" w:line="259" w:lineRule="auto"/>
        <w:rPr>
          <w:szCs w:val="32"/>
        </w:rPr>
      </w:pPr>
    </w:p>
    <w:p w14:paraId="37CDD627" w14:textId="1433359B" w:rsidR="00C74CF0" w:rsidRDefault="00642465" w:rsidP="00C74CF0">
      <w:pPr>
        <w:pStyle w:val="Nadpis2"/>
        <w:jc w:val="right"/>
        <w:rPr>
          <w:szCs w:val="32"/>
        </w:rPr>
      </w:pPr>
      <w:r>
        <w:rPr>
          <w:szCs w:val="32"/>
        </w:rPr>
        <w:lastRenderedPageBreak/>
        <w:t>6G</w:t>
      </w:r>
    </w:p>
    <w:p w14:paraId="6E9D733A" w14:textId="77777777" w:rsidR="00C74CF0" w:rsidRDefault="00C74CF0" w:rsidP="00C74CF0">
      <w:pPr>
        <w:pStyle w:val="Nadpis2"/>
        <w:rPr>
          <w:szCs w:val="32"/>
        </w:rPr>
      </w:pPr>
      <w:r w:rsidRPr="00D26591">
        <w:rPr>
          <w:szCs w:val="32"/>
        </w:rPr>
        <w:t>Město Roudnice nad Labem</w:t>
      </w:r>
    </w:p>
    <w:p w14:paraId="0B9C2EDD" w14:textId="77777777" w:rsidR="00642465" w:rsidRPr="001600EA" w:rsidRDefault="00642465" w:rsidP="00642465">
      <w:pPr>
        <w:pStyle w:val="Nadpis2"/>
        <w:rPr>
          <w:sz w:val="28"/>
          <w:szCs w:val="28"/>
        </w:rPr>
      </w:pPr>
      <w:r>
        <w:rPr>
          <w:sz w:val="28"/>
          <w:szCs w:val="28"/>
        </w:rPr>
        <w:t>O</w:t>
      </w:r>
      <w:r w:rsidRPr="001600EA">
        <w:rPr>
          <w:sz w:val="28"/>
          <w:szCs w:val="28"/>
        </w:rPr>
        <w:t>dbor</w:t>
      </w:r>
      <w:r>
        <w:rPr>
          <w:sz w:val="28"/>
          <w:szCs w:val="28"/>
        </w:rPr>
        <w:t xml:space="preserve"> ekonomický a školský</w:t>
      </w:r>
    </w:p>
    <w:p w14:paraId="763C543A" w14:textId="77777777" w:rsidR="00C74CF0" w:rsidRDefault="00C74CF0" w:rsidP="00C74CF0">
      <w:pPr>
        <w:rPr>
          <w:rFonts w:ascii="Arial" w:hAnsi="Arial" w:cs="Arial"/>
        </w:rPr>
      </w:pPr>
    </w:p>
    <w:p w14:paraId="03782518" w14:textId="77777777" w:rsidR="00C74CF0" w:rsidRDefault="00C74CF0" w:rsidP="00C74CF0">
      <w:pPr>
        <w:tabs>
          <w:tab w:val="left" w:pos="2340"/>
        </w:tabs>
        <w:spacing w:after="120"/>
        <w:rPr>
          <w:rFonts w:ascii="Arial" w:hAnsi="Arial" w:cs="Arial"/>
          <w:b/>
          <w:bCs/>
          <w:u w:val="single"/>
        </w:rPr>
      </w:pPr>
      <w:r w:rsidRPr="00154284">
        <w:rPr>
          <w:rFonts w:ascii="Arial" w:hAnsi="Arial" w:cs="Arial"/>
          <w:b/>
          <w:bCs/>
          <w:u w:val="single"/>
        </w:rPr>
        <w:t>Předkladatel:</w:t>
      </w:r>
      <w:r w:rsidRPr="00154284">
        <w:rPr>
          <w:rFonts w:ascii="Arial" w:hAnsi="Arial" w:cs="Arial"/>
        </w:rPr>
        <w:tab/>
      </w:r>
      <w:r w:rsidR="00F21983">
        <w:rPr>
          <w:rFonts w:ascii="Arial" w:hAnsi="Arial" w:cs="Arial"/>
        </w:rPr>
        <w:t>Rada města</w:t>
      </w:r>
    </w:p>
    <w:p w14:paraId="3333AC1D" w14:textId="77777777" w:rsidR="00C74CF0" w:rsidRPr="00154284" w:rsidRDefault="00C74CF0" w:rsidP="00C74CF0">
      <w:pPr>
        <w:tabs>
          <w:tab w:val="left" w:pos="2340"/>
        </w:tabs>
        <w:spacing w:after="120"/>
        <w:rPr>
          <w:rFonts w:ascii="Arial" w:hAnsi="Arial" w:cs="Arial"/>
        </w:rPr>
      </w:pPr>
      <w:r w:rsidRPr="00154284">
        <w:rPr>
          <w:rFonts w:ascii="Arial" w:hAnsi="Arial" w:cs="Arial"/>
          <w:b/>
          <w:bCs/>
          <w:u w:val="single"/>
        </w:rPr>
        <w:t>Zpracovatel:</w:t>
      </w:r>
      <w:r w:rsidRPr="00154284">
        <w:rPr>
          <w:rFonts w:ascii="Arial" w:hAnsi="Arial" w:cs="Arial"/>
        </w:rPr>
        <w:tab/>
        <w:t xml:space="preserve">Ing. </w:t>
      </w:r>
      <w:r>
        <w:rPr>
          <w:rFonts w:ascii="Arial" w:hAnsi="Arial" w:cs="Arial"/>
        </w:rPr>
        <w:t>Dana Popelková</w:t>
      </w:r>
    </w:p>
    <w:p w14:paraId="605E9652" w14:textId="2D88F1A0" w:rsidR="00C74CF0" w:rsidRPr="00154284" w:rsidRDefault="00C74CF0" w:rsidP="00C74CF0">
      <w:pPr>
        <w:tabs>
          <w:tab w:val="left" w:pos="2340"/>
        </w:tabs>
        <w:spacing w:after="120"/>
        <w:ind w:left="2340" w:hanging="2340"/>
        <w:rPr>
          <w:rFonts w:ascii="Arial" w:hAnsi="Arial" w:cs="Arial"/>
        </w:rPr>
      </w:pPr>
      <w:r w:rsidRPr="00154284">
        <w:rPr>
          <w:rFonts w:ascii="Arial" w:hAnsi="Arial" w:cs="Arial"/>
          <w:b/>
          <w:bCs/>
          <w:u w:val="single"/>
        </w:rPr>
        <w:t>Předmět jednání:</w:t>
      </w:r>
      <w:r w:rsidRPr="00154284">
        <w:rPr>
          <w:rFonts w:ascii="Arial" w:hAnsi="Arial" w:cs="Arial"/>
        </w:rPr>
        <w:tab/>
      </w:r>
      <w:r>
        <w:rPr>
          <w:rFonts w:ascii="Arial" w:hAnsi="Arial" w:cs="Arial"/>
        </w:rPr>
        <w:t xml:space="preserve">kompetence </w:t>
      </w:r>
      <w:proofErr w:type="spellStart"/>
      <w:r>
        <w:rPr>
          <w:rFonts w:ascii="Arial" w:hAnsi="Arial" w:cs="Arial"/>
        </w:rPr>
        <w:t>O</w:t>
      </w:r>
      <w:r w:rsidR="00916603">
        <w:rPr>
          <w:rFonts w:ascii="Arial" w:hAnsi="Arial" w:cs="Arial"/>
        </w:rPr>
        <w:t>EaŠ</w:t>
      </w:r>
      <w:proofErr w:type="spellEnd"/>
      <w:r>
        <w:rPr>
          <w:rFonts w:ascii="Arial" w:hAnsi="Arial" w:cs="Arial"/>
        </w:rPr>
        <w:t xml:space="preserve"> na úpravy rozpočtu na konci roku </w:t>
      </w:r>
      <w:r w:rsidR="00571A24">
        <w:rPr>
          <w:rFonts w:ascii="Arial" w:hAnsi="Arial" w:cs="Arial"/>
        </w:rPr>
        <w:t>202</w:t>
      </w:r>
      <w:r w:rsidR="00642465">
        <w:rPr>
          <w:rFonts w:ascii="Arial" w:hAnsi="Arial" w:cs="Arial"/>
        </w:rPr>
        <w:t>2</w:t>
      </w:r>
    </w:p>
    <w:p w14:paraId="27B9B410" w14:textId="5A413535" w:rsidR="00C74CF0" w:rsidRPr="0004722A" w:rsidRDefault="00C74CF0" w:rsidP="00C74CF0">
      <w:pPr>
        <w:tabs>
          <w:tab w:val="left" w:pos="2340"/>
        </w:tabs>
        <w:spacing w:after="120"/>
        <w:rPr>
          <w:rFonts w:ascii="Arial" w:hAnsi="Arial" w:cs="Arial"/>
        </w:rPr>
      </w:pPr>
      <w:r>
        <w:rPr>
          <w:rFonts w:ascii="Arial" w:hAnsi="Arial" w:cs="Arial"/>
          <w:b/>
          <w:bCs/>
          <w:u w:val="single"/>
        </w:rPr>
        <w:t>Do jednání Z</w:t>
      </w:r>
      <w:r w:rsidRPr="0004722A">
        <w:rPr>
          <w:rFonts w:ascii="Arial" w:hAnsi="Arial" w:cs="Arial"/>
          <w:b/>
          <w:bCs/>
          <w:u w:val="single"/>
        </w:rPr>
        <w:t>M dne:</w:t>
      </w:r>
      <w:r w:rsidRPr="0004722A">
        <w:rPr>
          <w:rFonts w:ascii="Arial" w:hAnsi="Arial" w:cs="Arial"/>
        </w:rPr>
        <w:tab/>
      </w:r>
      <w:r w:rsidR="00642465">
        <w:rPr>
          <w:rFonts w:ascii="Arial" w:hAnsi="Arial" w:cs="Arial"/>
        </w:rPr>
        <w:t>14</w:t>
      </w:r>
      <w:r w:rsidR="002F0D0E">
        <w:rPr>
          <w:rFonts w:ascii="Arial" w:hAnsi="Arial" w:cs="Arial"/>
        </w:rPr>
        <w:t>.12.202</w:t>
      </w:r>
      <w:r w:rsidR="00642465">
        <w:rPr>
          <w:rFonts w:ascii="Arial" w:hAnsi="Arial" w:cs="Arial"/>
        </w:rPr>
        <w:t>2</w:t>
      </w:r>
    </w:p>
    <w:p w14:paraId="1A3D8F59" w14:textId="77777777" w:rsidR="00C74CF0" w:rsidRPr="002C4457" w:rsidRDefault="00C74CF0" w:rsidP="00C74CF0">
      <w:pPr>
        <w:rPr>
          <w:rFonts w:ascii="Arial" w:hAnsi="Arial" w:cs="Arial"/>
          <w:b/>
          <w:bCs/>
          <w:u w:val="single"/>
        </w:rPr>
      </w:pPr>
      <w:r w:rsidRPr="002C4457">
        <w:rPr>
          <w:rFonts w:ascii="Arial" w:hAnsi="Arial" w:cs="Arial"/>
          <w:b/>
          <w:bCs/>
          <w:u w:val="single"/>
        </w:rPr>
        <w:t>Důvodová zpráva:</w:t>
      </w:r>
    </w:p>
    <w:p w14:paraId="46B11263" w14:textId="5C751AA0" w:rsidR="00C74CF0" w:rsidRPr="0050453A" w:rsidRDefault="00C74CF0" w:rsidP="00C74CF0">
      <w:pPr>
        <w:jc w:val="both"/>
        <w:rPr>
          <w:bCs/>
          <w:sz w:val="24"/>
          <w:szCs w:val="24"/>
        </w:rPr>
      </w:pPr>
      <w:r w:rsidRPr="0050453A">
        <w:rPr>
          <w:bCs/>
          <w:sz w:val="24"/>
          <w:szCs w:val="24"/>
        </w:rPr>
        <w:t>Ke konci roku mohou na účet města dorazit nerozpočtované peněžní prostředky. V případě, že nebudou začleněny do rozpočtu</w:t>
      </w:r>
      <w:r w:rsidR="002F0D0E">
        <w:rPr>
          <w:bCs/>
          <w:sz w:val="24"/>
          <w:szCs w:val="24"/>
        </w:rPr>
        <w:t xml:space="preserve"> daného roku, tzn. do 31.12.202</w:t>
      </w:r>
      <w:r w:rsidR="00642465">
        <w:rPr>
          <w:bCs/>
          <w:sz w:val="24"/>
          <w:szCs w:val="24"/>
        </w:rPr>
        <w:t>2</w:t>
      </w:r>
      <w:r w:rsidRPr="0050453A">
        <w:rPr>
          <w:bCs/>
          <w:sz w:val="24"/>
          <w:szCs w:val="24"/>
        </w:rPr>
        <w:t xml:space="preserve"> dojde k porušení rozpočtové kázně, dle zákona 250/200SB. Jelikož se zastupitelstvo města do konce roku již nesejde, bylo by dobré dát </w:t>
      </w:r>
      <w:proofErr w:type="spellStart"/>
      <w:r w:rsidRPr="0050453A">
        <w:rPr>
          <w:bCs/>
          <w:sz w:val="24"/>
          <w:szCs w:val="24"/>
        </w:rPr>
        <w:t>O</w:t>
      </w:r>
      <w:r w:rsidR="00642465">
        <w:rPr>
          <w:bCs/>
          <w:sz w:val="24"/>
          <w:szCs w:val="24"/>
        </w:rPr>
        <w:t>EaŠ</w:t>
      </w:r>
      <w:proofErr w:type="spellEnd"/>
      <w:r w:rsidRPr="0050453A">
        <w:rPr>
          <w:bCs/>
          <w:sz w:val="24"/>
          <w:szCs w:val="24"/>
        </w:rPr>
        <w:t xml:space="preserve"> pravomoc o začlenění nerozpočtovaných příjmů do rozpočtu města. U dotací, výzev, transferů je požadováno opravit rozpočet na skutečnost. Z tohoto důvodu žádáme ZM o souhlas, že </w:t>
      </w:r>
      <w:proofErr w:type="spellStart"/>
      <w:r w:rsidRPr="0050453A">
        <w:rPr>
          <w:bCs/>
          <w:sz w:val="24"/>
          <w:szCs w:val="24"/>
        </w:rPr>
        <w:t>O</w:t>
      </w:r>
      <w:r w:rsidR="00642465">
        <w:rPr>
          <w:bCs/>
          <w:sz w:val="24"/>
          <w:szCs w:val="24"/>
        </w:rPr>
        <w:t>EaŠ</w:t>
      </w:r>
      <w:proofErr w:type="spellEnd"/>
      <w:r w:rsidRPr="0050453A">
        <w:rPr>
          <w:bCs/>
          <w:sz w:val="24"/>
          <w:szCs w:val="24"/>
        </w:rPr>
        <w:t xml:space="preserve"> může upravovat u dotací, výzev, transferů příjmy a </w:t>
      </w:r>
      <w:r w:rsidR="00704673">
        <w:rPr>
          <w:bCs/>
          <w:sz w:val="24"/>
          <w:szCs w:val="24"/>
        </w:rPr>
        <w:t>výdaje na skutečnost k 31.12.202</w:t>
      </w:r>
      <w:r w:rsidR="00642465">
        <w:rPr>
          <w:bCs/>
          <w:sz w:val="24"/>
          <w:szCs w:val="24"/>
        </w:rPr>
        <w:t>2</w:t>
      </w:r>
      <w:r w:rsidRPr="0050453A">
        <w:rPr>
          <w:bCs/>
          <w:sz w:val="24"/>
          <w:szCs w:val="24"/>
        </w:rPr>
        <w:t>.</w:t>
      </w:r>
      <w:r>
        <w:rPr>
          <w:bCs/>
          <w:sz w:val="24"/>
          <w:szCs w:val="24"/>
        </w:rPr>
        <w:t xml:space="preserve"> Dále dochází k požadavkům na úpravu rozpočtové skladby s ohledem na charakter již zrealizovaných výdajů a příjmů. Nesprávné určení rozpočtové skladby může být považováno za porušení rozpočtové kázně.</w:t>
      </w:r>
    </w:p>
    <w:p w14:paraId="121B3DA1" w14:textId="77777777" w:rsidR="00C74CF0" w:rsidRDefault="00C74CF0" w:rsidP="00C74CF0">
      <w:pPr>
        <w:jc w:val="both"/>
        <w:rPr>
          <w:b/>
          <w:bCs/>
          <w:u w:val="single"/>
        </w:rPr>
      </w:pPr>
      <w:r w:rsidRPr="00AD7E12">
        <w:rPr>
          <w:b/>
          <w:bCs/>
          <w:u w:val="single"/>
        </w:rPr>
        <w:t>Návrh na usnesení:</w:t>
      </w:r>
    </w:p>
    <w:p w14:paraId="3A17FEEA" w14:textId="5302B380" w:rsidR="00C74CF0" w:rsidRDefault="00C74CF0" w:rsidP="00C74CF0">
      <w:pPr>
        <w:pStyle w:val="Styl1"/>
        <w:numPr>
          <w:ilvl w:val="0"/>
          <w:numId w:val="6"/>
        </w:numPr>
        <w:jc w:val="both"/>
        <w:rPr>
          <w:rFonts w:ascii="Times New Roman" w:hAnsi="Times New Roman"/>
          <w:b/>
          <w:color w:val="000000"/>
          <w:sz w:val="24"/>
        </w:rPr>
      </w:pPr>
      <w:r>
        <w:rPr>
          <w:rFonts w:ascii="Times New Roman" w:hAnsi="Times New Roman"/>
          <w:b/>
          <w:sz w:val="24"/>
        </w:rPr>
        <w:t xml:space="preserve">Pokud </w:t>
      </w:r>
      <w:r w:rsidR="00805B71">
        <w:rPr>
          <w:rFonts w:ascii="Times New Roman" w:hAnsi="Times New Roman"/>
          <w:b/>
          <w:sz w:val="24"/>
        </w:rPr>
        <w:t>v závěru roku</w:t>
      </w:r>
      <w:r>
        <w:rPr>
          <w:rFonts w:ascii="Times New Roman" w:hAnsi="Times New Roman"/>
          <w:b/>
          <w:sz w:val="24"/>
        </w:rPr>
        <w:t xml:space="preserve"> </w:t>
      </w:r>
      <w:r w:rsidR="00704673">
        <w:rPr>
          <w:rFonts w:ascii="Times New Roman" w:hAnsi="Times New Roman"/>
          <w:b/>
          <w:sz w:val="24"/>
        </w:rPr>
        <w:t>202</w:t>
      </w:r>
      <w:r w:rsidR="00642465">
        <w:rPr>
          <w:rFonts w:ascii="Times New Roman" w:hAnsi="Times New Roman"/>
          <w:b/>
          <w:sz w:val="24"/>
        </w:rPr>
        <w:t>2</w:t>
      </w:r>
      <w:r w:rsidRPr="00C44576">
        <w:rPr>
          <w:rFonts w:ascii="Times New Roman" w:hAnsi="Times New Roman"/>
          <w:b/>
          <w:sz w:val="24"/>
        </w:rPr>
        <w:t xml:space="preserve"> budou na bankovní účty města připsány nerozpočtované finanční prostředky, zastupitelstvo města rozhodlo o jejich začlenění do </w:t>
      </w:r>
      <w:r w:rsidRPr="00C44576">
        <w:rPr>
          <w:rFonts w:ascii="Times New Roman" w:hAnsi="Times New Roman"/>
          <w:b/>
          <w:color w:val="000000"/>
          <w:sz w:val="24"/>
        </w:rPr>
        <w:t xml:space="preserve">příjmů a výdajů rozpočtu města v roce </w:t>
      </w:r>
      <w:r w:rsidR="00704673">
        <w:rPr>
          <w:rFonts w:ascii="Times New Roman" w:hAnsi="Times New Roman"/>
          <w:b/>
          <w:color w:val="000000"/>
          <w:sz w:val="24"/>
        </w:rPr>
        <w:t>202</w:t>
      </w:r>
      <w:r w:rsidR="00642465">
        <w:rPr>
          <w:rFonts w:ascii="Times New Roman" w:hAnsi="Times New Roman"/>
          <w:b/>
          <w:color w:val="000000"/>
          <w:sz w:val="24"/>
        </w:rPr>
        <w:t>2</w:t>
      </w:r>
      <w:r w:rsidRPr="00C44576">
        <w:rPr>
          <w:rFonts w:ascii="Times New Roman" w:hAnsi="Times New Roman"/>
          <w:b/>
          <w:color w:val="000000"/>
          <w:sz w:val="24"/>
        </w:rPr>
        <w:t xml:space="preserve"> dle rozpočtové skladby. </w:t>
      </w:r>
    </w:p>
    <w:p w14:paraId="459B1E0A" w14:textId="5CBEDA8B" w:rsidR="00C74CF0" w:rsidRDefault="00C74CF0" w:rsidP="00C74CF0">
      <w:pPr>
        <w:pStyle w:val="Styl1"/>
        <w:numPr>
          <w:ilvl w:val="0"/>
          <w:numId w:val="6"/>
        </w:numPr>
        <w:jc w:val="both"/>
        <w:rPr>
          <w:rFonts w:ascii="Times New Roman" w:hAnsi="Times New Roman"/>
          <w:b/>
          <w:color w:val="000000"/>
          <w:sz w:val="24"/>
        </w:rPr>
      </w:pPr>
      <w:r>
        <w:rPr>
          <w:rFonts w:ascii="Times New Roman" w:hAnsi="Times New Roman"/>
          <w:b/>
          <w:color w:val="000000"/>
          <w:sz w:val="24"/>
        </w:rPr>
        <w:t xml:space="preserve">U průtokových transferů, transferů, účelově přidělených finančních prostředků, dotací, výzev, darů, plnění od pojišťoven pověřuje ZM </w:t>
      </w:r>
      <w:r w:rsidR="00642465">
        <w:rPr>
          <w:rFonts w:ascii="Times New Roman" w:hAnsi="Times New Roman"/>
          <w:b/>
          <w:color w:val="000000"/>
          <w:sz w:val="24"/>
        </w:rPr>
        <w:t xml:space="preserve">odbor </w:t>
      </w:r>
      <w:r>
        <w:rPr>
          <w:rFonts w:ascii="Times New Roman" w:hAnsi="Times New Roman"/>
          <w:b/>
          <w:color w:val="000000"/>
          <w:sz w:val="24"/>
        </w:rPr>
        <w:t>ekonomický</w:t>
      </w:r>
      <w:r w:rsidR="00642465">
        <w:rPr>
          <w:rFonts w:ascii="Times New Roman" w:hAnsi="Times New Roman"/>
          <w:b/>
          <w:color w:val="000000"/>
          <w:sz w:val="24"/>
        </w:rPr>
        <w:t xml:space="preserve"> a školský</w:t>
      </w:r>
      <w:r>
        <w:rPr>
          <w:rFonts w:ascii="Times New Roman" w:hAnsi="Times New Roman"/>
          <w:b/>
          <w:color w:val="000000"/>
          <w:sz w:val="24"/>
        </w:rPr>
        <w:t>, v případě potřeby, upravit rozpočet na skutečnost, která byla k 31.12.</w:t>
      </w:r>
      <w:r w:rsidR="00704673">
        <w:rPr>
          <w:rFonts w:ascii="Times New Roman" w:hAnsi="Times New Roman"/>
          <w:b/>
          <w:color w:val="000000"/>
          <w:sz w:val="24"/>
        </w:rPr>
        <w:t>202</w:t>
      </w:r>
      <w:r w:rsidR="00396B11">
        <w:rPr>
          <w:rFonts w:ascii="Times New Roman" w:hAnsi="Times New Roman"/>
          <w:b/>
          <w:color w:val="000000"/>
          <w:sz w:val="24"/>
        </w:rPr>
        <w:t>2</w:t>
      </w:r>
      <w:r>
        <w:rPr>
          <w:rFonts w:ascii="Times New Roman" w:hAnsi="Times New Roman"/>
          <w:b/>
          <w:color w:val="000000"/>
          <w:sz w:val="24"/>
        </w:rPr>
        <w:t xml:space="preserve"> a to na straně příjmů i výdajů rozpočtu. Pokud při těchto úpravách dojde k ovlivnění i jiných oblastí rozpočtu roku </w:t>
      </w:r>
      <w:r w:rsidR="002F0D0E">
        <w:rPr>
          <w:rFonts w:ascii="Times New Roman" w:hAnsi="Times New Roman"/>
          <w:b/>
          <w:color w:val="000000"/>
          <w:sz w:val="24"/>
        </w:rPr>
        <w:t>202</w:t>
      </w:r>
      <w:r w:rsidR="00396B11">
        <w:rPr>
          <w:rFonts w:ascii="Times New Roman" w:hAnsi="Times New Roman"/>
          <w:b/>
          <w:color w:val="000000"/>
          <w:sz w:val="24"/>
        </w:rPr>
        <w:t>2</w:t>
      </w:r>
      <w:r>
        <w:rPr>
          <w:rFonts w:ascii="Times New Roman" w:hAnsi="Times New Roman"/>
          <w:b/>
          <w:color w:val="000000"/>
          <w:sz w:val="24"/>
        </w:rPr>
        <w:t xml:space="preserve">, ZM s těmito změnami souhlasí. </w:t>
      </w:r>
    </w:p>
    <w:p w14:paraId="6ADC46F6" w14:textId="77777777" w:rsidR="005543CC" w:rsidRDefault="005543CC" w:rsidP="00C74CF0">
      <w:pPr>
        <w:pStyle w:val="Styl1"/>
        <w:numPr>
          <w:ilvl w:val="0"/>
          <w:numId w:val="6"/>
        </w:numPr>
        <w:jc w:val="both"/>
        <w:rPr>
          <w:rFonts w:ascii="Times New Roman" w:hAnsi="Times New Roman"/>
          <w:b/>
          <w:color w:val="000000"/>
          <w:sz w:val="24"/>
        </w:rPr>
      </w:pPr>
      <w:r>
        <w:rPr>
          <w:rFonts w:ascii="Times New Roman" w:hAnsi="Times New Roman"/>
          <w:b/>
          <w:color w:val="000000"/>
          <w:sz w:val="24"/>
        </w:rPr>
        <w:t>ZM souhlasí s úpravou rozpočtu mezd v návaznosti na čerpání mzdových prostředků z dotačních titulů.</w:t>
      </w:r>
    </w:p>
    <w:p w14:paraId="1F9B49B3" w14:textId="1D1E07F6" w:rsidR="00C74CF0" w:rsidRPr="00D1475D" w:rsidRDefault="00C74CF0" w:rsidP="00C74CF0">
      <w:pPr>
        <w:pStyle w:val="Styl1"/>
        <w:numPr>
          <w:ilvl w:val="0"/>
          <w:numId w:val="6"/>
        </w:numPr>
        <w:jc w:val="both"/>
        <w:rPr>
          <w:rFonts w:ascii="Times New Roman" w:hAnsi="Times New Roman"/>
          <w:b/>
          <w:color w:val="000000"/>
          <w:sz w:val="24"/>
        </w:rPr>
      </w:pPr>
      <w:r w:rsidRPr="00D1475D">
        <w:rPr>
          <w:rFonts w:ascii="Times New Roman" w:hAnsi="Times New Roman"/>
          <w:b/>
          <w:color w:val="000000"/>
          <w:sz w:val="24"/>
        </w:rPr>
        <w:t>Zastupitelstvo města uděluje odboru</w:t>
      </w:r>
      <w:r w:rsidR="00642465">
        <w:rPr>
          <w:rFonts w:ascii="Times New Roman" w:hAnsi="Times New Roman"/>
          <w:b/>
          <w:color w:val="000000"/>
          <w:sz w:val="24"/>
        </w:rPr>
        <w:t xml:space="preserve"> ekonomickému a školskému</w:t>
      </w:r>
      <w:r w:rsidRPr="00D1475D">
        <w:rPr>
          <w:rFonts w:ascii="Times New Roman" w:hAnsi="Times New Roman"/>
          <w:b/>
          <w:color w:val="000000"/>
          <w:sz w:val="24"/>
        </w:rPr>
        <w:t xml:space="preserve"> právo učinit změny a přesuny v rozpočtu </w:t>
      </w:r>
      <w:r w:rsidR="002F0D0E">
        <w:rPr>
          <w:rFonts w:ascii="Times New Roman" w:hAnsi="Times New Roman"/>
          <w:b/>
          <w:color w:val="000000"/>
          <w:sz w:val="24"/>
        </w:rPr>
        <w:t>202</w:t>
      </w:r>
      <w:r w:rsidR="00642465">
        <w:rPr>
          <w:rFonts w:ascii="Times New Roman" w:hAnsi="Times New Roman"/>
          <w:b/>
          <w:color w:val="000000"/>
          <w:sz w:val="24"/>
        </w:rPr>
        <w:t>2</w:t>
      </w:r>
      <w:r w:rsidRPr="00D1475D">
        <w:rPr>
          <w:rFonts w:ascii="Times New Roman" w:hAnsi="Times New Roman"/>
          <w:b/>
          <w:color w:val="000000"/>
          <w:sz w:val="24"/>
        </w:rPr>
        <w:t xml:space="preserve"> na straně příjmů a výdajů a to v souladu s pravidly plnění a čerpání fondů zřízených městem Roudnice nad Labem.</w:t>
      </w:r>
    </w:p>
    <w:p w14:paraId="23671519" w14:textId="35D83BF2" w:rsidR="00C74CF0" w:rsidRDefault="00C74CF0" w:rsidP="00C74CF0">
      <w:pPr>
        <w:pStyle w:val="Styl1"/>
        <w:numPr>
          <w:ilvl w:val="0"/>
          <w:numId w:val="6"/>
        </w:numPr>
        <w:jc w:val="both"/>
        <w:rPr>
          <w:rFonts w:ascii="Times New Roman" w:hAnsi="Times New Roman"/>
          <w:b/>
          <w:color w:val="000000"/>
          <w:sz w:val="24"/>
        </w:rPr>
      </w:pPr>
      <w:r>
        <w:rPr>
          <w:rFonts w:ascii="Times New Roman" w:hAnsi="Times New Roman"/>
          <w:b/>
          <w:color w:val="000000"/>
          <w:sz w:val="24"/>
        </w:rPr>
        <w:t>Zastupitelstvo města uděluje odboru</w:t>
      </w:r>
      <w:r w:rsidR="00642465">
        <w:rPr>
          <w:rFonts w:ascii="Times New Roman" w:hAnsi="Times New Roman"/>
          <w:b/>
          <w:color w:val="000000"/>
          <w:sz w:val="24"/>
        </w:rPr>
        <w:t xml:space="preserve"> ekonomickému a školskému</w:t>
      </w:r>
      <w:r>
        <w:rPr>
          <w:rFonts w:ascii="Times New Roman" w:hAnsi="Times New Roman"/>
          <w:b/>
          <w:color w:val="000000"/>
          <w:sz w:val="24"/>
        </w:rPr>
        <w:t xml:space="preserve"> právo učinit změny a přesuny v rozpočtu </w:t>
      </w:r>
      <w:r w:rsidR="00704673">
        <w:rPr>
          <w:rFonts w:ascii="Times New Roman" w:hAnsi="Times New Roman"/>
          <w:b/>
          <w:color w:val="000000"/>
          <w:sz w:val="24"/>
        </w:rPr>
        <w:t>202</w:t>
      </w:r>
      <w:r w:rsidR="00642465">
        <w:rPr>
          <w:rFonts w:ascii="Times New Roman" w:hAnsi="Times New Roman"/>
          <w:b/>
          <w:color w:val="000000"/>
          <w:sz w:val="24"/>
        </w:rPr>
        <w:t>2</w:t>
      </w:r>
      <w:r>
        <w:rPr>
          <w:rFonts w:ascii="Times New Roman" w:hAnsi="Times New Roman"/>
          <w:b/>
          <w:color w:val="000000"/>
          <w:sz w:val="24"/>
        </w:rPr>
        <w:t xml:space="preserve"> na straně příjmů a výdajů a to v souvislosti s upřesněním, úpravou rozpočtové skladby (Paragraf, Položka, ÚZ, ORJ, ORG) s ohledem na charakter realizovaného příjmu a výdaje. </w:t>
      </w:r>
    </w:p>
    <w:p w14:paraId="44A114FB" w14:textId="77777777" w:rsidR="00C74CF0" w:rsidRDefault="00C74CF0" w:rsidP="00C74CF0">
      <w:pPr>
        <w:pStyle w:val="Styl1"/>
        <w:jc w:val="both"/>
        <w:rPr>
          <w:rFonts w:ascii="Times New Roman" w:hAnsi="Times New Roman"/>
          <w:b/>
          <w:color w:val="000000"/>
          <w:sz w:val="24"/>
        </w:rPr>
      </w:pPr>
    </w:p>
    <w:p w14:paraId="72AEC429" w14:textId="3573BBFC" w:rsidR="00C74CF0" w:rsidRDefault="00C74CF0" w:rsidP="00C74CF0">
      <w:pPr>
        <w:pStyle w:val="Styl1"/>
        <w:jc w:val="both"/>
        <w:rPr>
          <w:rFonts w:ascii="Times New Roman" w:hAnsi="Times New Roman"/>
          <w:b/>
          <w:color w:val="000000"/>
          <w:sz w:val="24"/>
        </w:rPr>
      </w:pPr>
      <w:r>
        <w:rPr>
          <w:rFonts w:ascii="Times New Roman" w:hAnsi="Times New Roman"/>
          <w:b/>
          <w:color w:val="000000"/>
          <w:sz w:val="24"/>
        </w:rPr>
        <w:t xml:space="preserve">ZM s těmito změnami v rozpočtu </w:t>
      </w:r>
      <w:r w:rsidR="00704673">
        <w:rPr>
          <w:rFonts w:ascii="Times New Roman" w:hAnsi="Times New Roman"/>
          <w:b/>
          <w:color w:val="000000"/>
          <w:sz w:val="24"/>
        </w:rPr>
        <w:t>202</w:t>
      </w:r>
      <w:r w:rsidR="00642465">
        <w:rPr>
          <w:rFonts w:ascii="Times New Roman" w:hAnsi="Times New Roman"/>
          <w:b/>
          <w:color w:val="000000"/>
          <w:sz w:val="24"/>
        </w:rPr>
        <w:t>2</w:t>
      </w:r>
      <w:r>
        <w:rPr>
          <w:rFonts w:ascii="Times New Roman" w:hAnsi="Times New Roman"/>
          <w:b/>
          <w:color w:val="000000"/>
          <w:sz w:val="24"/>
        </w:rPr>
        <w:t xml:space="preserve"> souhlasí.</w:t>
      </w:r>
    </w:p>
    <w:p w14:paraId="35A85713" w14:textId="77777777" w:rsidR="00C74CF0" w:rsidRDefault="00C74CF0" w:rsidP="00C74CF0">
      <w:pPr>
        <w:pStyle w:val="Styl1"/>
        <w:jc w:val="both"/>
        <w:rPr>
          <w:rFonts w:ascii="Times New Roman" w:hAnsi="Times New Roman"/>
          <w:b/>
          <w:color w:val="000000"/>
          <w:sz w:val="24"/>
        </w:rPr>
      </w:pPr>
    </w:p>
    <w:p w14:paraId="16214940" w14:textId="54283ABC" w:rsidR="00041BD0" w:rsidRDefault="00C74CF0" w:rsidP="00571A24">
      <w:pPr>
        <w:pStyle w:val="Styl1"/>
        <w:rPr>
          <w:rFonts w:ascii="Times New Roman" w:hAnsi="Times New Roman"/>
          <w:b/>
          <w:color w:val="000000"/>
          <w:sz w:val="24"/>
        </w:rPr>
      </w:pPr>
      <w:r w:rsidRPr="00C44576">
        <w:rPr>
          <w:rFonts w:ascii="Times New Roman" w:hAnsi="Times New Roman"/>
          <w:b/>
          <w:color w:val="000000"/>
          <w:sz w:val="24"/>
        </w:rPr>
        <w:t>ZM pověřuje vedoucího odboru</w:t>
      </w:r>
      <w:r w:rsidR="00642465">
        <w:rPr>
          <w:rFonts w:ascii="Times New Roman" w:hAnsi="Times New Roman"/>
          <w:b/>
          <w:color w:val="000000"/>
          <w:sz w:val="24"/>
        </w:rPr>
        <w:t xml:space="preserve"> ekonomického a školského</w:t>
      </w:r>
      <w:r w:rsidRPr="00C44576">
        <w:rPr>
          <w:rFonts w:ascii="Times New Roman" w:hAnsi="Times New Roman"/>
          <w:b/>
          <w:color w:val="000000"/>
          <w:sz w:val="24"/>
        </w:rPr>
        <w:t xml:space="preserve">, o </w:t>
      </w:r>
      <w:r>
        <w:rPr>
          <w:rFonts w:ascii="Times New Roman" w:hAnsi="Times New Roman"/>
          <w:b/>
          <w:color w:val="000000"/>
          <w:sz w:val="24"/>
        </w:rPr>
        <w:t>všech výše zmíněných</w:t>
      </w:r>
      <w:r w:rsidRPr="00C44576">
        <w:rPr>
          <w:rFonts w:ascii="Times New Roman" w:hAnsi="Times New Roman"/>
          <w:b/>
          <w:color w:val="000000"/>
          <w:sz w:val="24"/>
        </w:rPr>
        <w:t xml:space="preserve"> skutečnost</w:t>
      </w:r>
      <w:r>
        <w:rPr>
          <w:rFonts w:ascii="Times New Roman" w:hAnsi="Times New Roman"/>
          <w:b/>
          <w:color w:val="000000"/>
          <w:sz w:val="24"/>
        </w:rPr>
        <w:t>ech</w:t>
      </w:r>
      <w:r w:rsidRPr="00C44576">
        <w:rPr>
          <w:rFonts w:ascii="Times New Roman" w:hAnsi="Times New Roman"/>
          <w:b/>
          <w:color w:val="000000"/>
          <w:sz w:val="24"/>
        </w:rPr>
        <w:t xml:space="preserve"> informovat na nejbližším jednání ZM.</w:t>
      </w:r>
    </w:p>
    <w:p w14:paraId="59ED45DA" w14:textId="63EC229F" w:rsidR="00041BD0" w:rsidRDefault="00041BD0" w:rsidP="00041BD0">
      <w:pPr>
        <w:pStyle w:val="Nadpis2"/>
        <w:jc w:val="right"/>
      </w:pPr>
      <w:r>
        <w:rPr>
          <w:rFonts w:ascii="Times New Roman" w:hAnsi="Times New Roman"/>
          <w:b w:val="0"/>
          <w:color w:val="000000"/>
          <w:sz w:val="24"/>
        </w:rPr>
        <w:br w:type="page"/>
      </w:r>
      <w:r>
        <w:lastRenderedPageBreak/>
        <w:t>6</w:t>
      </w:r>
      <w:r>
        <w:t>H</w:t>
      </w:r>
    </w:p>
    <w:p w14:paraId="7E9D9C8D" w14:textId="77777777" w:rsidR="00041BD0" w:rsidRDefault="00041BD0" w:rsidP="00041BD0">
      <w:pPr>
        <w:pStyle w:val="Nadpis2"/>
      </w:pPr>
      <w:r>
        <w:t>Město Roudnice nad Labem</w:t>
      </w:r>
    </w:p>
    <w:p w14:paraId="7F8BBDB0" w14:textId="77777777" w:rsidR="00041BD0" w:rsidRDefault="00041BD0" w:rsidP="00041BD0">
      <w:pPr>
        <w:jc w:val="center"/>
        <w:rPr>
          <w:rFonts w:ascii="Arial" w:hAnsi="Arial" w:cs="Arial"/>
          <w:sz w:val="32"/>
        </w:rPr>
      </w:pPr>
      <w:r>
        <w:rPr>
          <w:rFonts w:ascii="Arial" w:hAnsi="Arial" w:cs="Arial"/>
          <w:sz w:val="32"/>
        </w:rPr>
        <w:t>Odbor ekonomický a školský</w:t>
      </w:r>
    </w:p>
    <w:p w14:paraId="2EF8FB81" w14:textId="77777777" w:rsidR="00041BD0" w:rsidRDefault="00041BD0" w:rsidP="00041BD0">
      <w:pPr>
        <w:rPr>
          <w:rFonts w:ascii="Arial" w:hAnsi="Arial" w:cs="Arial"/>
        </w:rPr>
      </w:pPr>
    </w:p>
    <w:p w14:paraId="20D5535D" w14:textId="1361A642" w:rsidR="00041BD0" w:rsidRPr="00D65A51" w:rsidRDefault="00041BD0" w:rsidP="00041BD0">
      <w:pPr>
        <w:tabs>
          <w:tab w:val="left" w:pos="2340"/>
        </w:tabs>
        <w:spacing w:after="120"/>
        <w:rPr>
          <w:rFonts w:ascii="Arial" w:hAnsi="Arial" w:cs="Arial"/>
        </w:rPr>
      </w:pPr>
      <w:r w:rsidRPr="00D65A51">
        <w:rPr>
          <w:rFonts w:ascii="Arial" w:hAnsi="Arial" w:cs="Arial"/>
          <w:b/>
          <w:bCs/>
          <w:u w:val="single"/>
        </w:rPr>
        <w:t>Předkladatel:</w:t>
      </w:r>
      <w:r w:rsidRPr="00D65A51">
        <w:rPr>
          <w:rFonts w:ascii="Arial" w:hAnsi="Arial" w:cs="Arial"/>
        </w:rPr>
        <w:tab/>
      </w:r>
      <w:r>
        <w:rPr>
          <w:rFonts w:ascii="Arial" w:hAnsi="Arial" w:cs="Arial"/>
        </w:rPr>
        <w:t>Rada města</w:t>
      </w:r>
    </w:p>
    <w:p w14:paraId="32EBE5E9" w14:textId="77777777" w:rsidR="00041BD0" w:rsidRPr="00D65A51" w:rsidRDefault="00041BD0" w:rsidP="00041BD0">
      <w:pPr>
        <w:tabs>
          <w:tab w:val="left" w:pos="2340"/>
        </w:tabs>
        <w:spacing w:after="120"/>
        <w:rPr>
          <w:rFonts w:ascii="Arial" w:hAnsi="Arial" w:cs="Arial"/>
        </w:rPr>
      </w:pPr>
      <w:r w:rsidRPr="00D65A51">
        <w:rPr>
          <w:rFonts w:ascii="Arial" w:hAnsi="Arial" w:cs="Arial"/>
          <w:b/>
          <w:bCs/>
          <w:u w:val="single"/>
        </w:rPr>
        <w:t>Zpracovatel:</w:t>
      </w:r>
      <w:r w:rsidRPr="00D65A51">
        <w:rPr>
          <w:rFonts w:ascii="Arial" w:hAnsi="Arial" w:cs="Arial"/>
        </w:rPr>
        <w:tab/>
        <w:t>Ing. Dana Popelková</w:t>
      </w:r>
    </w:p>
    <w:p w14:paraId="1EDFEE4B" w14:textId="2CC20445" w:rsidR="00041BD0" w:rsidRPr="00D65A51" w:rsidRDefault="00041BD0" w:rsidP="00041BD0">
      <w:pPr>
        <w:tabs>
          <w:tab w:val="left" w:pos="2340"/>
        </w:tabs>
        <w:spacing w:after="120"/>
        <w:ind w:left="2340" w:hanging="2340"/>
        <w:rPr>
          <w:rFonts w:ascii="Arial" w:hAnsi="Arial" w:cs="Arial"/>
        </w:rPr>
      </w:pPr>
      <w:r w:rsidRPr="00D65A51">
        <w:rPr>
          <w:rFonts w:ascii="Arial" w:hAnsi="Arial" w:cs="Arial"/>
          <w:b/>
          <w:bCs/>
          <w:u w:val="single"/>
        </w:rPr>
        <w:t>Předmět jednání:</w:t>
      </w:r>
      <w:r w:rsidRPr="00D65A51">
        <w:rPr>
          <w:rFonts w:ascii="Arial" w:hAnsi="Arial" w:cs="Arial"/>
        </w:rPr>
        <w:tab/>
      </w:r>
      <w:r>
        <w:rPr>
          <w:rFonts w:ascii="Arial" w:hAnsi="Arial" w:cs="Arial"/>
        </w:rPr>
        <w:t>Žádost o navýšení dotace Říp, o.p.s</w:t>
      </w:r>
      <w:r>
        <w:rPr>
          <w:rFonts w:ascii="Arial" w:hAnsi="Arial" w:cs="Arial"/>
        </w:rPr>
        <w:t xml:space="preserve"> na rok 2022</w:t>
      </w:r>
    </w:p>
    <w:p w14:paraId="0FC57423" w14:textId="5B9699F7" w:rsidR="00041BD0" w:rsidRPr="00D65A51" w:rsidRDefault="00041BD0" w:rsidP="00041BD0">
      <w:pPr>
        <w:tabs>
          <w:tab w:val="left" w:pos="2340"/>
        </w:tabs>
        <w:spacing w:after="120"/>
        <w:rPr>
          <w:rFonts w:ascii="Arial" w:hAnsi="Arial" w:cs="Arial"/>
        </w:rPr>
      </w:pPr>
      <w:r w:rsidRPr="00D65A51">
        <w:rPr>
          <w:rFonts w:ascii="Arial" w:hAnsi="Arial" w:cs="Arial"/>
          <w:b/>
          <w:bCs/>
          <w:u w:val="single"/>
        </w:rPr>
        <w:t xml:space="preserve">Do jednání </w:t>
      </w:r>
      <w:r>
        <w:rPr>
          <w:rFonts w:ascii="Arial" w:hAnsi="Arial" w:cs="Arial"/>
          <w:b/>
          <w:bCs/>
          <w:u w:val="single"/>
        </w:rPr>
        <w:t>Z</w:t>
      </w:r>
      <w:r w:rsidRPr="00D65A51">
        <w:rPr>
          <w:rFonts w:ascii="Arial" w:hAnsi="Arial" w:cs="Arial"/>
          <w:b/>
          <w:bCs/>
          <w:u w:val="single"/>
        </w:rPr>
        <w:t>M dne:</w:t>
      </w:r>
      <w:r w:rsidRPr="00D65A51">
        <w:rPr>
          <w:rFonts w:ascii="Arial" w:hAnsi="Arial" w:cs="Arial"/>
        </w:rPr>
        <w:tab/>
      </w:r>
      <w:r>
        <w:rPr>
          <w:rFonts w:ascii="Arial" w:hAnsi="Arial" w:cs="Arial"/>
        </w:rPr>
        <w:t>14</w:t>
      </w:r>
      <w:r>
        <w:rPr>
          <w:rFonts w:ascii="Arial" w:hAnsi="Arial" w:cs="Arial"/>
        </w:rPr>
        <w:t>.1</w:t>
      </w:r>
      <w:r>
        <w:rPr>
          <w:rFonts w:ascii="Arial" w:hAnsi="Arial" w:cs="Arial"/>
        </w:rPr>
        <w:t>2</w:t>
      </w:r>
      <w:r>
        <w:rPr>
          <w:rFonts w:ascii="Arial" w:hAnsi="Arial" w:cs="Arial"/>
        </w:rPr>
        <w:t>.2022</w:t>
      </w:r>
    </w:p>
    <w:p w14:paraId="50EBD38E" w14:textId="77777777" w:rsidR="00041BD0" w:rsidRPr="00D65A51" w:rsidRDefault="00041BD0" w:rsidP="00041BD0">
      <w:pPr>
        <w:rPr>
          <w:rFonts w:ascii="Arial" w:hAnsi="Arial" w:cs="Arial"/>
          <w:b/>
          <w:bCs/>
          <w:u w:val="single"/>
        </w:rPr>
      </w:pPr>
      <w:r w:rsidRPr="00D65A51">
        <w:rPr>
          <w:rFonts w:ascii="Arial" w:hAnsi="Arial" w:cs="Arial"/>
          <w:b/>
          <w:bCs/>
          <w:u w:val="single"/>
        </w:rPr>
        <w:t>Důvodová zpráva:</w:t>
      </w:r>
    </w:p>
    <w:p w14:paraId="021FD983" w14:textId="77777777" w:rsidR="00041BD0" w:rsidRDefault="00041BD0" w:rsidP="00041BD0">
      <w:pPr>
        <w:pStyle w:val="Zkladntext2"/>
        <w:rPr>
          <w:b/>
          <w:sz w:val="22"/>
          <w:szCs w:val="22"/>
        </w:rPr>
      </w:pPr>
    </w:p>
    <w:p w14:paraId="1AE831C9" w14:textId="77777777" w:rsidR="00041BD0" w:rsidRDefault="00041BD0" w:rsidP="00041BD0">
      <w:pPr>
        <w:pStyle w:val="Zkladntext2"/>
        <w:rPr>
          <w:b/>
          <w:sz w:val="22"/>
          <w:szCs w:val="22"/>
        </w:rPr>
      </w:pPr>
      <w:r>
        <w:rPr>
          <w:b/>
          <w:sz w:val="22"/>
          <w:szCs w:val="22"/>
        </w:rPr>
        <w:t xml:space="preserve">Přílohy: </w:t>
      </w:r>
    </w:p>
    <w:p w14:paraId="58CAB287" w14:textId="77777777" w:rsidR="00041BD0" w:rsidRDefault="00041BD0" w:rsidP="00041BD0">
      <w:pPr>
        <w:pStyle w:val="Zkladntext2"/>
        <w:rPr>
          <w:b/>
          <w:sz w:val="22"/>
          <w:szCs w:val="22"/>
        </w:rPr>
      </w:pPr>
      <w:r>
        <w:rPr>
          <w:b/>
          <w:sz w:val="22"/>
          <w:szCs w:val="22"/>
        </w:rPr>
        <w:t>Žádost Říp, o.p.s o navýšení dotace ze dne 15.08.2022</w:t>
      </w:r>
    </w:p>
    <w:p w14:paraId="732FD2F6" w14:textId="77777777" w:rsidR="00041BD0" w:rsidRDefault="00041BD0" w:rsidP="00041BD0">
      <w:pPr>
        <w:pStyle w:val="Zkladntext2"/>
        <w:rPr>
          <w:b/>
          <w:sz w:val="22"/>
          <w:szCs w:val="22"/>
        </w:rPr>
      </w:pPr>
      <w:r>
        <w:rPr>
          <w:b/>
          <w:sz w:val="22"/>
          <w:szCs w:val="22"/>
        </w:rPr>
        <w:t>Výzva k doplnění žádosti ze dne 30.08.2022</w:t>
      </w:r>
    </w:p>
    <w:p w14:paraId="0CBD131E" w14:textId="77777777" w:rsidR="00041BD0" w:rsidRDefault="00041BD0" w:rsidP="00041BD0">
      <w:pPr>
        <w:pStyle w:val="Zkladntext2"/>
        <w:rPr>
          <w:b/>
          <w:sz w:val="22"/>
          <w:szCs w:val="22"/>
        </w:rPr>
      </w:pPr>
      <w:r>
        <w:rPr>
          <w:b/>
          <w:sz w:val="22"/>
          <w:szCs w:val="22"/>
        </w:rPr>
        <w:t>Doplnění žádosti ze strany Říp, o.p.s ze dne 21.11.2022</w:t>
      </w:r>
    </w:p>
    <w:p w14:paraId="4C93212B" w14:textId="77777777" w:rsidR="00041BD0" w:rsidRDefault="00041BD0" w:rsidP="00041BD0">
      <w:pPr>
        <w:jc w:val="both"/>
        <w:rPr>
          <w:rFonts w:ascii="Arial" w:hAnsi="Arial" w:cs="Arial"/>
        </w:rPr>
      </w:pPr>
    </w:p>
    <w:p w14:paraId="436C3C19" w14:textId="77777777" w:rsidR="00041BD0" w:rsidRPr="00B8170E" w:rsidRDefault="00041BD0" w:rsidP="00041BD0">
      <w:pPr>
        <w:jc w:val="both"/>
        <w:rPr>
          <w:rFonts w:ascii="Arial" w:hAnsi="Arial" w:cs="Arial"/>
        </w:rPr>
      </w:pPr>
      <w:r w:rsidRPr="00B8170E">
        <w:rPr>
          <w:rFonts w:ascii="Arial" w:hAnsi="Arial" w:cs="Arial"/>
        </w:rPr>
        <w:t xml:space="preserve">dne 15.08.2022 obdrželo město Roudnice nad Labem od </w:t>
      </w:r>
      <w:r>
        <w:rPr>
          <w:rFonts w:ascii="Arial" w:hAnsi="Arial" w:cs="Arial"/>
        </w:rPr>
        <w:t xml:space="preserve">Říp, o.p.s </w:t>
      </w:r>
      <w:r w:rsidRPr="00B8170E">
        <w:rPr>
          <w:rFonts w:ascii="Arial" w:hAnsi="Arial" w:cs="Arial"/>
        </w:rPr>
        <w:t xml:space="preserve">žádost o navýšení neinvestiční dotace na účel „Obecně prospěšné služby v oblasti společenského života a cestovního ruch v ORP Roudnice nad Labem 2022“ </w:t>
      </w:r>
      <w:r>
        <w:rPr>
          <w:rFonts w:ascii="Arial" w:hAnsi="Arial" w:cs="Arial"/>
        </w:rPr>
        <w:t>Říp, o.p.s</w:t>
      </w:r>
      <w:r w:rsidRPr="00B8170E">
        <w:rPr>
          <w:rFonts w:ascii="Arial" w:hAnsi="Arial" w:cs="Arial"/>
        </w:rPr>
        <w:t xml:space="preserve"> zde </w:t>
      </w:r>
      <w:r>
        <w:rPr>
          <w:rFonts w:ascii="Arial" w:hAnsi="Arial" w:cs="Arial"/>
        </w:rPr>
        <w:t xml:space="preserve">žádá </w:t>
      </w:r>
      <w:r w:rsidRPr="00B8170E">
        <w:rPr>
          <w:rFonts w:ascii="Arial" w:hAnsi="Arial" w:cs="Arial"/>
        </w:rPr>
        <w:t>o navýšení v celkové výši 3 656 078 Kč</w:t>
      </w:r>
      <w:r>
        <w:rPr>
          <w:rFonts w:ascii="Arial" w:hAnsi="Arial" w:cs="Arial"/>
        </w:rPr>
        <w:t>-</w:t>
      </w:r>
      <w:r w:rsidRPr="00B8170E">
        <w:rPr>
          <w:rFonts w:ascii="Arial" w:hAnsi="Arial" w:cs="Arial"/>
        </w:rPr>
        <w:t xml:space="preserve"> viz příloha žádost o navýšení. Dne 30.08.2022 odbor </w:t>
      </w:r>
      <w:proofErr w:type="spellStart"/>
      <w:r w:rsidRPr="00B8170E">
        <w:rPr>
          <w:rFonts w:ascii="Arial" w:hAnsi="Arial" w:cs="Arial"/>
        </w:rPr>
        <w:t>OEaŠ</w:t>
      </w:r>
      <w:proofErr w:type="spellEnd"/>
      <w:r w:rsidRPr="00B8170E">
        <w:rPr>
          <w:rFonts w:ascii="Arial" w:hAnsi="Arial" w:cs="Arial"/>
        </w:rPr>
        <w:t xml:space="preserve"> vyzval Říp, o.p.s k doplnění žádosti – dopis viz příloha: doplnění žádosti.</w:t>
      </w:r>
    </w:p>
    <w:p w14:paraId="2A4A5DE1" w14:textId="77777777" w:rsidR="00041BD0" w:rsidRPr="00B8170E" w:rsidRDefault="00041BD0" w:rsidP="00041BD0">
      <w:pPr>
        <w:pStyle w:val="Styl1"/>
        <w:jc w:val="both"/>
        <w:rPr>
          <w:rFonts w:cs="Arial"/>
        </w:rPr>
      </w:pPr>
      <w:r w:rsidRPr="00B8170E">
        <w:rPr>
          <w:rFonts w:cs="Arial"/>
        </w:rPr>
        <w:t>Odpověď na doplnění žádosti přišla na Městský úřad dne 22.11.2022.</w:t>
      </w:r>
    </w:p>
    <w:p w14:paraId="02004F91" w14:textId="77777777" w:rsidR="00041BD0" w:rsidRDefault="00041BD0" w:rsidP="00041BD0">
      <w:pPr>
        <w:pStyle w:val="Zkladntext2"/>
        <w:rPr>
          <w:b/>
          <w:bCs/>
          <w:u w:val="single"/>
        </w:rPr>
      </w:pPr>
    </w:p>
    <w:p w14:paraId="60F92472" w14:textId="77777777" w:rsidR="00041BD0" w:rsidRPr="006C55DD" w:rsidRDefault="00041BD0" w:rsidP="00041BD0">
      <w:pPr>
        <w:pStyle w:val="Zkladntext2"/>
        <w:rPr>
          <w:b/>
          <w:bCs/>
          <w:u w:val="single"/>
        </w:rPr>
      </w:pPr>
      <w:r w:rsidRPr="006C55DD">
        <w:rPr>
          <w:b/>
          <w:bCs/>
          <w:u w:val="single"/>
        </w:rPr>
        <w:t>Shrnutí</w:t>
      </w:r>
      <w:r>
        <w:rPr>
          <w:b/>
          <w:bCs/>
          <w:u w:val="single"/>
        </w:rPr>
        <w:t xml:space="preserve"> zaslané</w:t>
      </w:r>
      <w:r w:rsidRPr="006C55DD">
        <w:rPr>
          <w:b/>
          <w:bCs/>
          <w:u w:val="single"/>
        </w:rPr>
        <w:t xml:space="preserve"> žádosti:</w:t>
      </w:r>
    </w:p>
    <w:p w14:paraId="50F82127" w14:textId="77777777" w:rsidR="00041BD0" w:rsidRDefault="00041BD0" w:rsidP="00041BD0">
      <w:pPr>
        <w:pStyle w:val="Zkladntext2"/>
      </w:pPr>
    </w:p>
    <w:p w14:paraId="5A1CA9B0" w14:textId="77777777" w:rsidR="00041BD0" w:rsidRDefault="00041BD0" w:rsidP="00041BD0">
      <w:pPr>
        <w:pStyle w:val="Zkladntext2"/>
      </w:pPr>
      <w:r w:rsidRPr="00386B2E">
        <w:t>Dne 15.08.2022 obdrželo město žádost od Říp, o.p.s</w:t>
      </w:r>
      <w:r>
        <w:t>,</w:t>
      </w:r>
      <w:r w:rsidRPr="00386B2E">
        <w:t xml:space="preserve"> na navýšení provozní dotace o </w:t>
      </w:r>
      <w:r w:rsidRPr="00B5527F">
        <w:rPr>
          <w:b/>
          <w:bCs/>
        </w:rPr>
        <w:t>3 656 078</w:t>
      </w:r>
      <w:r w:rsidRPr="00386B2E">
        <w:t xml:space="preserve"> </w:t>
      </w:r>
      <w:r w:rsidRPr="00B5527F">
        <w:rPr>
          <w:b/>
          <w:bCs/>
        </w:rPr>
        <w:t>Kč</w:t>
      </w:r>
      <w:r w:rsidRPr="00386B2E">
        <w:t>.</w:t>
      </w:r>
      <w:r>
        <w:t xml:space="preserve"> Ž</w:t>
      </w:r>
      <w:r w:rsidRPr="00386B2E">
        <w:t>ádost</w:t>
      </w:r>
      <w:r>
        <w:t xml:space="preserve"> o navýšení je odůvodněna</w:t>
      </w:r>
      <w:r w:rsidRPr="00386B2E">
        <w:t xml:space="preserve"> omezením kultury </w:t>
      </w:r>
      <w:r>
        <w:t>s ohledem na</w:t>
      </w:r>
      <w:r w:rsidRPr="00386B2E">
        <w:t xml:space="preserve"> pokračující epidemi</w:t>
      </w:r>
      <w:r>
        <w:t>i</w:t>
      </w:r>
      <w:r w:rsidRPr="00386B2E">
        <w:t xml:space="preserve"> COVID-19 </w:t>
      </w:r>
      <w:r>
        <w:t xml:space="preserve">ještě na počátku roku </w:t>
      </w:r>
      <w:r w:rsidRPr="00386B2E">
        <w:t xml:space="preserve">2022 a dále nárůstem cen energií. Podrobné </w:t>
      </w:r>
      <w:r>
        <w:t xml:space="preserve">požadavky </w:t>
      </w:r>
      <w:r w:rsidRPr="00386B2E">
        <w:t xml:space="preserve">navýšení </w:t>
      </w:r>
      <w:r>
        <w:t xml:space="preserve">dotace, </w:t>
      </w:r>
      <w:r w:rsidRPr="00386B2E">
        <w:t>j</w:t>
      </w:r>
      <w:r>
        <w:t>sou souhrnně</w:t>
      </w:r>
      <w:r w:rsidRPr="00386B2E">
        <w:t xml:space="preserve"> popsán</w:t>
      </w:r>
      <w:r>
        <w:t>y</w:t>
      </w:r>
      <w:r w:rsidRPr="00386B2E">
        <w:t xml:space="preserve"> v tabulce níže.</w:t>
      </w:r>
    </w:p>
    <w:p w14:paraId="18A69A95" w14:textId="77777777" w:rsidR="00041BD0" w:rsidRDefault="00041BD0" w:rsidP="00041BD0">
      <w:pPr>
        <w:pStyle w:val="Zkladntext2"/>
      </w:pPr>
    </w:p>
    <w:tbl>
      <w:tblPr>
        <w:tblW w:w="8784" w:type="dxa"/>
        <w:tblCellMar>
          <w:left w:w="70" w:type="dxa"/>
          <w:right w:w="70" w:type="dxa"/>
        </w:tblCellMar>
        <w:tblLook w:val="04A0" w:firstRow="1" w:lastRow="0" w:firstColumn="1" w:lastColumn="0" w:noHBand="0" w:noVBand="1"/>
      </w:tblPr>
      <w:tblGrid>
        <w:gridCol w:w="2800"/>
        <w:gridCol w:w="1820"/>
        <w:gridCol w:w="1896"/>
        <w:gridCol w:w="1134"/>
        <w:gridCol w:w="1134"/>
      </w:tblGrid>
      <w:tr w:rsidR="00041BD0" w:rsidRPr="0030342D" w14:paraId="19F610E7" w14:textId="77777777" w:rsidTr="00C16FC8">
        <w:trPr>
          <w:trHeight w:val="300"/>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51135" w14:textId="77777777" w:rsidR="00041BD0" w:rsidRPr="0030342D" w:rsidRDefault="00041BD0" w:rsidP="00C16FC8">
            <w:pPr>
              <w:rPr>
                <w:rFonts w:ascii="Calibri" w:hAnsi="Calibri" w:cs="Calibri"/>
                <w:b/>
                <w:bCs/>
                <w:color w:val="000000"/>
              </w:rPr>
            </w:pPr>
            <w:r w:rsidRPr="0030342D">
              <w:rPr>
                <w:rFonts w:ascii="Calibri" w:hAnsi="Calibri" w:cs="Calibri"/>
                <w:b/>
                <w:bCs/>
                <w:color w:val="000000"/>
              </w:rPr>
              <w:t>Požadavek na navýšení (Kč)</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6DF1F83E" w14:textId="77777777" w:rsidR="00041BD0" w:rsidRPr="0030342D" w:rsidRDefault="00041BD0" w:rsidP="00C16FC8">
            <w:pPr>
              <w:jc w:val="center"/>
              <w:rPr>
                <w:rFonts w:ascii="Calibri" w:hAnsi="Calibri" w:cs="Calibri"/>
                <w:b/>
                <w:bCs/>
                <w:color w:val="000000"/>
              </w:rPr>
            </w:pPr>
            <w:r w:rsidRPr="0030342D">
              <w:rPr>
                <w:rFonts w:ascii="Calibri" w:hAnsi="Calibri" w:cs="Calibri"/>
                <w:b/>
                <w:bCs/>
                <w:color w:val="000000"/>
              </w:rPr>
              <w:t>Původní dotace</w:t>
            </w:r>
          </w:p>
        </w:tc>
        <w:tc>
          <w:tcPr>
            <w:tcW w:w="1896" w:type="dxa"/>
            <w:tcBorders>
              <w:top w:val="single" w:sz="4" w:space="0" w:color="auto"/>
              <w:left w:val="nil"/>
              <w:bottom w:val="single" w:sz="4" w:space="0" w:color="auto"/>
              <w:right w:val="single" w:sz="4" w:space="0" w:color="auto"/>
            </w:tcBorders>
            <w:shd w:val="clear" w:color="auto" w:fill="auto"/>
            <w:noWrap/>
            <w:vAlign w:val="bottom"/>
            <w:hideMark/>
          </w:tcPr>
          <w:p w14:paraId="76CD4221" w14:textId="77777777" w:rsidR="00041BD0" w:rsidRPr="0030342D" w:rsidRDefault="00041BD0" w:rsidP="00C16FC8">
            <w:pPr>
              <w:jc w:val="center"/>
              <w:rPr>
                <w:rFonts w:ascii="Calibri" w:hAnsi="Calibri" w:cs="Calibri"/>
                <w:b/>
                <w:bCs/>
                <w:color w:val="000000"/>
              </w:rPr>
            </w:pPr>
            <w:r w:rsidRPr="0030342D">
              <w:rPr>
                <w:rFonts w:ascii="Calibri" w:hAnsi="Calibri" w:cs="Calibri"/>
                <w:b/>
                <w:bCs/>
                <w:color w:val="000000"/>
              </w:rPr>
              <w:t>nová výše</w:t>
            </w:r>
            <w:r>
              <w:rPr>
                <w:rFonts w:ascii="Calibri" w:hAnsi="Calibri" w:cs="Calibri"/>
                <w:b/>
                <w:bCs/>
                <w:color w:val="000000"/>
              </w:rPr>
              <w:t xml:space="preserve"> dotace</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B6EE380" w14:textId="77777777" w:rsidR="00041BD0" w:rsidRPr="0030342D" w:rsidRDefault="00041BD0" w:rsidP="00C16FC8">
            <w:pPr>
              <w:jc w:val="center"/>
              <w:rPr>
                <w:rFonts w:ascii="Calibri" w:hAnsi="Calibri" w:cs="Calibri"/>
                <w:b/>
                <w:bCs/>
                <w:color w:val="000000"/>
              </w:rPr>
            </w:pPr>
            <w:r w:rsidRPr="0030342D">
              <w:rPr>
                <w:rFonts w:ascii="Calibri" w:hAnsi="Calibri" w:cs="Calibri"/>
                <w:b/>
                <w:bCs/>
                <w:color w:val="000000"/>
              </w:rPr>
              <w:t>rozdíl</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81A748D" w14:textId="77777777" w:rsidR="00041BD0" w:rsidRPr="0030342D" w:rsidRDefault="00041BD0" w:rsidP="00C16FC8">
            <w:pPr>
              <w:jc w:val="center"/>
              <w:rPr>
                <w:rFonts w:ascii="Calibri" w:hAnsi="Calibri" w:cs="Calibri"/>
                <w:b/>
                <w:bCs/>
                <w:color w:val="000000"/>
              </w:rPr>
            </w:pPr>
            <w:r w:rsidRPr="0030342D">
              <w:rPr>
                <w:rFonts w:ascii="Calibri" w:hAnsi="Calibri" w:cs="Calibri"/>
                <w:b/>
                <w:bCs/>
                <w:color w:val="000000"/>
              </w:rPr>
              <w:t>Celkem</w:t>
            </w:r>
          </w:p>
        </w:tc>
      </w:tr>
      <w:tr w:rsidR="00041BD0" w:rsidRPr="0030342D" w14:paraId="215D9D82"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0FF332EE" w14:textId="77777777" w:rsidR="00041BD0" w:rsidRPr="0030342D" w:rsidRDefault="00041BD0" w:rsidP="00C16FC8">
            <w:pPr>
              <w:rPr>
                <w:rFonts w:ascii="Calibri" w:hAnsi="Calibri" w:cs="Calibri"/>
                <w:color w:val="000000"/>
              </w:rPr>
            </w:pPr>
            <w:r w:rsidRPr="0030342D">
              <w:rPr>
                <w:rFonts w:ascii="Calibri" w:hAnsi="Calibri" w:cs="Calibri"/>
                <w:color w:val="000000"/>
              </w:rPr>
              <w:t>energie</w:t>
            </w:r>
          </w:p>
        </w:tc>
        <w:tc>
          <w:tcPr>
            <w:tcW w:w="1820" w:type="dxa"/>
            <w:tcBorders>
              <w:top w:val="nil"/>
              <w:left w:val="nil"/>
              <w:bottom w:val="single" w:sz="4" w:space="0" w:color="auto"/>
              <w:right w:val="single" w:sz="4" w:space="0" w:color="auto"/>
            </w:tcBorders>
            <w:shd w:val="clear" w:color="auto" w:fill="auto"/>
            <w:noWrap/>
            <w:vAlign w:val="bottom"/>
            <w:hideMark/>
          </w:tcPr>
          <w:p w14:paraId="7FF59319"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1 194 050</w:t>
            </w:r>
          </w:p>
        </w:tc>
        <w:tc>
          <w:tcPr>
            <w:tcW w:w="1896" w:type="dxa"/>
            <w:tcBorders>
              <w:top w:val="nil"/>
              <w:left w:val="nil"/>
              <w:bottom w:val="single" w:sz="4" w:space="0" w:color="auto"/>
              <w:right w:val="single" w:sz="4" w:space="0" w:color="auto"/>
            </w:tcBorders>
            <w:shd w:val="clear" w:color="auto" w:fill="auto"/>
            <w:noWrap/>
            <w:vAlign w:val="bottom"/>
            <w:hideMark/>
          </w:tcPr>
          <w:p w14:paraId="0B192098"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2 100 000</w:t>
            </w:r>
          </w:p>
        </w:tc>
        <w:tc>
          <w:tcPr>
            <w:tcW w:w="1134" w:type="dxa"/>
            <w:tcBorders>
              <w:top w:val="nil"/>
              <w:left w:val="nil"/>
              <w:bottom w:val="single" w:sz="4" w:space="0" w:color="auto"/>
              <w:right w:val="single" w:sz="4" w:space="0" w:color="auto"/>
            </w:tcBorders>
            <w:shd w:val="clear" w:color="auto" w:fill="auto"/>
            <w:noWrap/>
            <w:vAlign w:val="bottom"/>
            <w:hideMark/>
          </w:tcPr>
          <w:p w14:paraId="5E041A18"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905 950</w:t>
            </w:r>
          </w:p>
        </w:tc>
        <w:tc>
          <w:tcPr>
            <w:tcW w:w="1134" w:type="dxa"/>
            <w:tcBorders>
              <w:top w:val="nil"/>
              <w:left w:val="nil"/>
              <w:bottom w:val="single" w:sz="4" w:space="0" w:color="auto"/>
              <w:right w:val="single" w:sz="4" w:space="0" w:color="auto"/>
            </w:tcBorders>
            <w:shd w:val="clear" w:color="auto" w:fill="auto"/>
            <w:noWrap/>
            <w:vAlign w:val="bottom"/>
            <w:hideMark/>
          </w:tcPr>
          <w:p w14:paraId="5E69F15E" w14:textId="77777777" w:rsidR="00041BD0" w:rsidRPr="0030342D" w:rsidRDefault="00041BD0" w:rsidP="00C16FC8">
            <w:pPr>
              <w:jc w:val="right"/>
              <w:rPr>
                <w:rFonts w:ascii="Calibri" w:hAnsi="Calibri" w:cs="Calibri"/>
                <w:color w:val="000000"/>
              </w:rPr>
            </w:pPr>
            <w:r w:rsidRPr="0030342D">
              <w:rPr>
                <w:rFonts w:ascii="Calibri" w:hAnsi="Calibri" w:cs="Calibri"/>
                <w:color w:val="000000"/>
              </w:rPr>
              <w:t>905 950</w:t>
            </w:r>
          </w:p>
        </w:tc>
      </w:tr>
      <w:tr w:rsidR="00041BD0" w:rsidRPr="0030342D" w14:paraId="18236FDC"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1F704F75" w14:textId="77777777" w:rsidR="00041BD0" w:rsidRPr="0030342D" w:rsidRDefault="00041BD0" w:rsidP="00C16FC8">
            <w:pPr>
              <w:rPr>
                <w:rFonts w:ascii="Calibri" w:hAnsi="Calibri" w:cs="Calibri"/>
                <w:color w:val="000000"/>
              </w:rPr>
            </w:pPr>
            <w:r w:rsidRPr="0030342D">
              <w:rPr>
                <w:rFonts w:ascii="Calibri" w:hAnsi="Calibri" w:cs="Calibri"/>
                <w:color w:val="000000"/>
              </w:rPr>
              <w:t>opravy a údržba</w:t>
            </w:r>
          </w:p>
        </w:tc>
        <w:tc>
          <w:tcPr>
            <w:tcW w:w="1820" w:type="dxa"/>
            <w:tcBorders>
              <w:top w:val="nil"/>
              <w:left w:val="nil"/>
              <w:bottom w:val="single" w:sz="4" w:space="0" w:color="auto"/>
              <w:right w:val="single" w:sz="4" w:space="0" w:color="auto"/>
            </w:tcBorders>
            <w:shd w:val="clear" w:color="auto" w:fill="auto"/>
            <w:noWrap/>
            <w:vAlign w:val="bottom"/>
            <w:hideMark/>
          </w:tcPr>
          <w:p w14:paraId="32A4FD11"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470 400</w:t>
            </w:r>
          </w:p>
        </w:tc>
        <w:tc>
          <w:tcPr>
            <w:tcW w:w="1896" w:type="dxa"/>
            <w:tcBorders>
              <w:top w:val="nil"/>
              <w:left w:val="nil"/>
              <w:bottom w:val="single" w:sz="4" w:space="0" w:color="auto"/>
              <w:right w:val="single" w:sz="4" w:space="0" w:color="auto"/>
            </w:tcBorders>
            <w:shd w:val="clear" w:color="auto" w:fill="auto"/>
            <w:noWrap/>
            <w:vAlign w:val="bottom"/>
            <w:hideMark/>
          </w:tcPr>
          <w:p w14:paraId="7E8D4C8A"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609 000</w:t>
            </w:r>
          </w:p>
        </w:tc>
        <w:tc>
          <w:tcPr>
            <w:tcW w:w="1134" w:type="dxa"/>
            <w:tcBorders>
              <w:top w:val="nil"/>
              <w:left w:val="nil"/>
              <w:bottom w:val="single" w:sz="4" w:space="0" w:color="auto"/>
              <w:right w:val="single" w:sz="4" w:space="0" w:color="auto"/>
            </w:tcBorders>
            <w:shd w:val="clear" w:color="auto" w:fill="auto"/>
            <w:noWrap/>
            <w:vAlign w:val="bottom"/>
            <w:hideMark/>
          </w:tcPr>
          <w:p w14:paraId="0DBE4265"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138 600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05E4B2"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2</w:t>
            </w:r>
            <w:r>
              <w:rPr>
                <w:rFonts w:ascii="Calibri" w:hAnsi="Calibri" w:cs="Calibri"/>
                <w:color w:val="000000"/>
              </w:rPr>
              <w:t> </w:t>
            </w:r>
            <w:r w:rsidRPr="0030342D">
              <w:rPr>
                <w:rFonts w:ascii="Calibri" w:hAnsi="Calibri" w:cs="Calibri"/>
                <w:color w:val="000000"/>
              </w:rPr>
              <w:t>450</w:t>
            </w:r>
            <w:r>
              <w:rPr>
                <w:rFonts w:ascii="Calibri" w:hAnsi="Calibri" w:cs="Calibri"/>
                <w:color w:val="000000"/>
              </w:rPr>
              <w:t xml:space="preserve"> </w:t>
            </w:r>
            <w:r w:rsidRPr="0030342D">
              <w:rPr>
                <w:rFonts w:ascii="Calibri" w:hAnsi="Calibri" w:cs="Calibri"/>
                <w:color w:val="000000"/>
              </w:rPr>
              <w:t>128</w:t>
            </w:r>
          </w:p>
        </w:tc>
      </w:tr>
      <w:tr w:rsidR="00041BD0" w:rsidRPr="0030342D" w14:paraId="17EE9ADE"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228713AE" w14:textId="77777777" w:rsidR="00041BD0" w:rsidRPr="0030342D" w:rsidRDefault="00041BD0" w:rsidP="00C16FC8">
            <w:pPr>
              <w:rPr>
                <w:rFonts w:ascii="Calibri" w:hAnsi="Calibri" w:cs="Calibri"/>
                <w:color w:val="000000"/>
              </w:rPr>
            </w:pPr>
            <w:r w:rsidRPr="0030342D">
              <w:rPr>
                <w:rFonts w:ascii="Calibri" w:hAnsi="Calibri" w:cs="Calibri"/>
                <w:color w:val="000000"/>
              </w:rPr>
              <w:t>mzdy 1</w:t>
            </w:r>
          </w:p>
        </w:tc>
        <w:tc>
          <w:tcPr>
            <w:tcW w:w="1820" w:type="dxa"/>
            <w:tcBorders>
              <w:top w:val="nil"/>
              <w:left w:val="nil"/>
              <w:bottom w:val="single" w:sz="4" w:space="0" w:color="auto"/>
              <w:right w:val="single" w:sz="4" w:space="0" w:color="auto"/>
            </w:tcBorders>
            <w:shd w:val="clear" w:color="auto" w:fill="auto"/>
            <w:noWrap/>
            <w:vAlign w:val="bottom"/>
            <w:hideMark/>
          </w:tcPr>
          <w:p w14:paraId="330ABC00"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4 850 355</w:t>
            </w:r>
          </w:p>
        </w:tc>
        <w:tc>
          <w:tcPr>
            <w:tcW w:w="1896" w:type="dxa"/>
            <w:tcBorders>
              <w:top w:val="nil"/>
              <w:left w:val="nil"/>
              <w:bottom w:val="single" w:sz="4" w:space="0" w:color="auto"/>
              <w:right w:val="single" w:sz="4" w:space="0" w:color="auto"/>
            </w:tcBorders>
            <w:shd w:val="clear" w:color="auto" w:fill="auto"/>
            <w:noWrap/>
            <w:vAlign w:val="bottom"/>
            <w:hideMark/>
          </w:tcPr>
          <w:p w14:paraId="3DDB11E9"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5 706 300</w:t>
            </w:r>
          </w:p>
        </w:tc>
        <w:tc>
          <w:tcPr>
            <w:tcW w:w="1134" w:type="dxa"/>
            <w:tcBorders>
              <w:top w:val="nil"/>
              <w:left w:val="nil"/>
              <w:bottom w:val="single" w:sz="4" w:space="0" w:color="auto"/>
              <w:right w:val="single" w:sz="4" w:space="0" w:color="auto"/>
            </w:tcBorders>
            <w:shd w:val="clear" w:color="auto" w:fill="auto"/>
            <w:noWrap/>
            <w:vAlign w:val="bottom"/>
            <w:hideMark/>
          </w:tcPr>
          <w:p w14:paraId="184ADD2E"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855 945</w:t>
            </w:r>
          </w:p>
        </w:tc>
        <w:tc>
          <w:tcPr>
            <w:tcW w:w="1134" w:type="dxa"/>
            <w:vMerge/>
            <w:tcBorders>
              <w:top w:val="nil"/>
              <w:left w:val="single" w:sz="4" w:space="0" w:color="auto"/>
              <w:bottom w:val="single" w:sz="4" w:space="0" w:color="auto"/>
              <w:right w:val="single" w:sz="4" w:space="0" w:color="auto"/>
            </w:tcBorders>
            <w:vAlign w:val="center"/>
            <w:hideMark/>
          </w:tcPr>
          <w:p w14:paraId="0B13F6C5" w14:textId="77777777" w:rsidR="00041BD0" w:rsidRPr="0030342D" w:rsidRDefault="00041BD0" w:rsidP="00C16FC8">
            <w:pPr>
              <w:rPr>
                <w:rFonts w:ascii="Calibri" w:hAnsi="Calibri" w:cs="Calibri"/>
                <w:color w:val="000000"/>
              </w:rPr>
            </w:pPr>
          </w:p>
        </w:tc>
      </w:tr>
      <w:tr w:rsidR="00041BD0" w:rsidRPr="0030342D" w14:paraId="1EB20033"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37B7EC13" w14:textId="77777777" w:rsidR="00041BD0" w:rsidRPr="0030342D" w:rsidRDefault="00041BD0" w:rsidP="00C16FC8">
            <w:pPr>
              <w:rPr>
                <w:rFonts w:ascii="Calibri" w:hAnsi="Calibri" w:cs="Calibri"/>
                <w:color w:val="000000"/>
              </w:rPr>
            </w:pPr>
            <w:r w:rsidRPr="0030342D">
              <w:rPr>
                <w:rFonts w:ascii="Calibri" w:hAnsi="Calibri" w:cs="Calibri"/>
                <w:color w:val="000000"/>
              </w:rPr>
              <w:t>mzdy 2</w:t>
            </w:r>
          </w:p>
        </w:tc>
        <w:tc>
          <w:tcPr>
            <w:tcW w:w="1820" w:type="dxa"/>
            <w:tcBorders>
              <w:top w:val="nil"/>
              <w:left w:val="nil"/>
              <w:bottom w:val="single" w:sz="4" w:space="0" w:color="auto"/>
              <w:right w:val="single" w:sz="4" w:space="0" w:color="auto"/>
            </w:tcBorders>
            <w:shd w:val="clear" w:color="auto" w:fill="auto"/>
            <w:noWrap/>
            <w:vAlign w:val="bottom"/>
            <w:hideMark/>
          </w:tcPr>
          <w:p w14:paraId="25E85BF0"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1 896 210</w:t>
            </w:r>
          </w:p>
        </w:tc>
        <w:tc>
          <w:tcPr>
            <w:tcW w:w="1896" w:type="dxa"/>
            <w:tcBorders>
              <w:top w:val="nil"/>
              <w:left w:val="nil"/>
              <w:bottom w:val="single" w:sz="4" w:space="0" w:color="auto"/>
              <w:right w:val="single" w:sz="4" w:space="0" w:color="auto"/>
            </w:tcBorders>
            <w:shd w:val="clear" w:color="auto" w:fill="auto"/>
            <w:noWrap/>
            <w:vAlign w:val="bottom"/>
            <w:hideMark/>
          </w:tcPr>
          <w:p w14:paraId="5E1BC128"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2 212 245</w:t>
            </w:r>
          </w:p>
        </w:tc>
        <w:tc>
          <w:tcPr>
            <w:tcW w:w="1134" w:type="dxa"/>
            <w:tcBorders>
              <w:top w:val="nil"/>
              <w:left w:val="nil"/>
              <w:bottom w:val="single" w:sz="4" w:space="0" w:color="auto"/>
              <w:right w:val="single" w:sz="4" w:space="0" w:color="auto"/>
            </w:tcBorders>
            <w:shd w:val="clear" w:color="auto" w:fill="auto"/>
            <w:noWrap/>
            <w:vAlign w:val="bottom"/>
            <w:hideMark/>
          </w:tcPr>
          <w:p w14:paraId="69CDF37F"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316 035</w:t>
            </w:r>
          </w:p>
        </w:tc>
        <w:tc>
          <w:tcPr>
            <w:tcW w:w="1134" w:type="dxa"/>
            <w:vMerge/>
            <w:tcBorders>
              <w:top w:val="nil"/>
              <w:left w:val="single" w:sz="4" w:space="0" w:color="auto"/>
              <w:bottom w:val="single" w:sz="4" w:space="0" w:color="auto"/>
              <w:right w:val="single" w:sz="4" w:space="0" w:color="auto"/>
            </w:tcBorders>
            <w:vAlign w:val="center"/>
            <w:hideMark/>
          </w:tcPr>
          <w:p w14:paraId="1D03326B" w14:textId="77777777" w:rsidR="00041BD0" w:rsidRPr="0030342D" w:rsidRDefault="00041BD0" w:rsidP="00C16FC8">
            <w:pPr>
              <w:rPr>
                <w:rFonts w:ascii="Calibri" w:hAnsi="Calibri" w:cs="Calibri"/>
                <w:color w:val="000000"/>
              </w:rPr>
            </w:pPr>
          </w:p>
        </w:tc>
      </w:tr>
      <w:tr w:rsidR="00041BD0" w:rsidRPr="0030342D" w14:paraId="1BD5361E"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2DBE6963" w14:textId="77777777" w:rsidR="00041BD0" w:rsidRPr="0030342D" w:rsidRDefault="00041BD0" w:rsidP="00C16FC8">
            <w:pPr>
              <w:rPr>
                <w:rFonts w:ascii="Calibri" w:hAnsi="Calibri" w:cs="Calibri"/>
                <w:color w:val="000000"/>
              </w:rPr>
            </w:pPr>
            <w:r w:rsidRPr="0030342D">
              <w:rPr>
                <w:rFonts w:ascii="Calibri" w:hAnsi="Calibri" w:cs="Calibri"/>
                <w:color w:val="000000"/>
              </w:rPr>
              <w:t>kultura 1. pololetí</w:t>
            </w:r>
          </w:p>
        </w:tc>
        <w:tc>
          <w:tcPr>
            <w:tcW w:w="1820" w:type="dxa"/>
            <w:tcBorders>
              <w:top w:val="nil"/>
              <w:left w:val="nil"/>
              <w:bottom w:val="single" w:sz="4" w:space="0" w:color="auto"/>
              <w:right w:val="single" w:sz="4" w:space="0" w:color="auto"/>
            </w:tcBorders>
            <w:shd w:val="clear" w:color="auto" w:fill="auto"/>
            <w:noWrap/>
            <w:vAlign w:val="bottom"/>
            <w:hideMark/>
          </w:tcPr>
          <w:p w14:paraId="7CDDD207"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1 050 054</w:t>
            </w:r>
          </w:p>
        </w:tc>
        <w:tc>
          <w:tcPr>
            <w:tcW w:w="1896" w:type="dxa"/>
            <w:tcBorders>
              <w:top w:val="nil"/>
              <w:left w:val="nil"/>
              <w:bottom w:val="single" w:sz="4" w:space="0" w:color="auto"/>
              <w:right w:val="single" w:sz="4" w:space="0" w:color="auto"/>
            </w:tcBorders>
            <w:shd w:val="clear" w:color="auto" w:fill="auto"/>
            <w:noWrap/>
            <w:vAlign w:val="bottom"/>
            <w:hideMark/>
          </w:tcPr>
          <w:p w14:paraId="64CF594A"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1 414 500</w:t>
            </w:r>
          </w:p>
        </w:tc>
        <w:tc>
          <w:tcPr>
            <w:tcW w:w="1134" w:type="dxa"/>
            <w:tcBorders>
              <w:top w:val="nil"/>
              <w:left w:val="nil"/>
              <w:bottom w:val="single" w:sz="4" w:space="0" w:color="auto"/>
              <w:right w:val="single" w:sz="4" w:space="0" w:color="auto"/>
            </w:tcBorders>
            <w:shd w:val="clear" w:color="auto" w:fill="auto"/>
            <w:noWrap/>
            <w:vAlign w:val="bottom"/>
            <w:hideMark/>
          </w:tcPr>
          <w:p w14:paraId="01A16ABE"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364 446</w:t>
            </w:r>
          </w:p>
        </w:tc>
        <w:tc>
          <w:tcPr>
            <w:tcW w:w="1134" w:type="dxa"/>
            <w:vMerge/>
            <w:tcBorders>
              <w:top w:val="nil"/>
              <w:left w:val="single" w:sz="4" w:space="0" w:color="auto"/>
              <w:bottom w:val="single" w:sz="4" w:space="0" w:color="auto"/>
              <w:right w:val="single" w:sz="4" w:space="0" w:color="auto"/>
            </w:tcBorders>
            <w:vAlign w:val="center"/>
            <w:hideMark/>
          </w:tcPr>
          <w:p w14:paraId="28889BFE" w14:textId="77777777" w:rsidR="00041BD0" w:rsidRPr="0030342D" w:rsidRDefault="00041BD0" w:rsidP="00C16FC8">
            <w:pPr>
              <w:rPr>
                <w:rFonts w:ascii="Calibri" w:hAnsi="Calibri" w:cs="Calibri"/>
                <w:color w:val="000000"/>
              </w:rPr>
            </w:pPr>
          </w:p>
        </w:tc>
      </w:tr>
      <w:tr w:rsidR="00041BD0" w:rsidRPr="0030342D" w14:paraId="59D77A86"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5D89EFE1" w14:textId="77777777" w:rsidR="00041BD0" w:rsidRPr="0030342D" w:rsidRDefault="00041BD0" w:rsidP="00C16FC8">
            <w:pPr>
              <w:rPr>
                <w:rFonts w:ascii="Calibri" w:hAnsi="Calibri" w:cs="Calibri"/>
                <w:color w:val="000000"/>
              </w:rPr>
            </w:pPr>
            <w:r w:rsidRPr="0030342D">
              <w:rPr>
                <w:rFonts w:ascii="Calibri" w:hAnsi="Calibri" w:cs="Calibri"/>
                <w:color w:val="000000"/>
              </w:rPr>
              <w:t>kultu</w:t>
            </w:r>
            <w:r>
              <w:rPr>
                <w:rFonts w:ascii="Calibri" w:hAnsi="Calibri" w:cs="Calibri"/>
                <w:color w:val="000000"/>
              </w:rPr>
              <w:t>r</w:t>
            </w:r>
            <w:r w:rsidRPr="0030342D">
              <w:rPr>
                <w:rFonts w:ascii="Calibri" w:hAnsi="Calibri" w:cs="Calibri"/>
                <w:color w:val="000000"/>
              </w:rPr>
              <w:t>a 2. pololetí</w:t>
            </w:r>
          </w:p>
        </w:tc>
        <w:tc>
          <w:tcPr>
            <w:tcW w:w="1820" w:type="dxa"/>
            <w:tcBorders>
              <w:top w:val="nil"/>
              <w:left w:val="nil"/>
              <w:bottom w:val="single" w:sz="4" w:space="0" w:color="auto"/>
              <w:right w:val="single" w:sz="4" w:space="0" w:color="auto"/>
            </w:tcBorders>
            <w:shd w:val="clear" w:color="auto" w:fill="auto"/>
            <w:noWrap/>
            <w:vAlign w:val="bottom"/>
            <w:hideMark/>
          </w:tcPr>
          <w:p w14:paraId="0FC47E2B"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2 288 541</w:t>
            </w:r>
          </w:p>
        </w:tc>
        <w:tc>
          <w:tcPr>
            <w:tcW w:w="1896" w:type="dxa"/>
            <w:tcBorders>
              <w:top w:val="nil"/>
              <w:left w:val="nil"/>
              <w:bottom w:val="single" w:sz="4" w:space="0" w:color="auto"/>
              <w:right w:val="single" w:sz="4" w:space="0" w:color="auto"/>
            </w:tcBorders>
            <w:shd w:val="clear" w:color="auto" w:fill="auto"/>
            <w:noWrap/>
            <w:vAlign w:val="bottom"/>
            <w:hideMark/>
          </w:tcPr>
          <w:p w14:paraId="0028F750"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3 063 643</w:t>
            </w:r>
          </w:p>
        </w:tc>
        <w:tc>
          <w:tcPr>
            <w:tcW w:w="1134" w:type="dxa"/>
            <w:tcBorders>
              <w:top w:val="nil"/>
              <w:left w:val="nil"/>
              <w:bottom w:val="single" w:sz="4" w:space="0" w:color="auto"/>
              <w:right w:val="single" w:sz="4" w:space="0" w:color="auto"/>
            </w:tcBorders>
            <w:shd w:val="clear" w:color="auto" w:fill="auto"/>
            <w:noWrap/>
            <w:vAlign w:val="bottom"/>
            <w:hideMark/>
          </w:tcPr>
          <w:p w14:paraId="3EA47AAD"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775 102</w:t>
            </w:r>
          </w:p>
        </w:tc>
        <w:tc>
          <w:tcPr>
            <w:tcW w:w="1134" w:type="dxa"/>
            <w:vMerge/>
            <w:tcBorders>
              <w:top w:val="nil"/>
              <w:left w:val="single" w:sz="4" w:space="0" w:color="auto"/>
              <w:bottom w:val="single" w:sz="4" w:space="0" w:color="auto"/>
              <w:right w:val="single" w:sz="4" w:space="0" w:color="auto"/>
            </w:tcBorders>
            <w:vAlign w:val="center"/>
            <w:hideMark/>
          </w:tcPr>
          <w:p w14:paraId="470304AF" w14:textId="77777777" w:rsidR="00041BD0" w:rsidRPr="0030342D" w:rsidRDefault="00041BD0" w:rsidP="00C16FC8">
            <w:pPr>
              <w:rPr>
                <w:rFonts w:ascii="Calibri" w:hAnsi="Calibri" w:cs="Calibri"/>
                <w:color w:val="000000"/>
              </w:rPr>
            </w:pPr>
          </w:p>
        </w:tc>
      </w:tr>
      <w:tr w:rsidR="00041BD0" w:rsidRPr="0030342D" w14:paraId="3378BF54" w14:textId="77777777" w:rsidTr="00C16FC8">
        <w:trPr>
          <w:trHeight w:val="300"/>
        </w:trPr>
        <w:tc>
          <w:tcPr>
            <w:tcW w:w="2800" w:type="dxa"/>
            <w:tcBorders>
              <w:top w:val="nil"/>
              <w:left w:val="single" w:sz="4" w:space="0" w:color="auto"/>
              <w:bottom w:val="single" w:sz="4" w:space="0" w:color="auto"/>
              <w:right w:val="single" w:sz="4" w:space="0" w:color="auto"/>
            </w:tcBorders>
            <w:shd w:val="clear" w:color="auto" w:fill="auto"/>
            <w:noWrap/>
            <w:vAlign w:val="bottom"/>
            <w:hideMark/>
          </w:tcPr>
          <w:p w14:paraId="3A84556D" w14:textId="77777777" w:rsidR="00041BD0" w:rsidRPr="0030342D" w:rsidRDefault="00041BD0" w:rsidP="00C16FC8">
            <w:pPr>
              <w:rPr>
                <w:rFonts w:ascii="Calibri" w:hAnsi="Calibri" w:cs="Calibri"/>
                <w:color w:val="000000"/>
              </w:rPr>
            </w:pPr>
            <w:r w:rsidRPr="0030342D">
              <w:rPr>
                <w:rFonts w:ascii="Calibri" w:hAnsi="Calibri" w:cs="Calibri"/>
                <w:color w:val="000000"/>
              </w:rPr>
              <w:t>Marketin</w:t>
            </w:r>
            <w:r>
              <w:rPr>
                <w:rFonts w:ascii="Calibri" w:hAnsi="Calibri" w:cs="Calibri"/>
                <w:color w:val="000000"/>
              </w:rPr>
              <w:t>g</w:t>
            </w:r>
            <w:r w:rsidRPr="0030342D">
              <w:rPr>
                <w:rFonts w:ascii="Calibri" w:hAnsi="Calibri" w:cs="Calibri"/>
                <w:color w:val="000000"/>
              </w:rPr>
              <w:t xml:space="preserve"> spoluúčast k MMR</w:t>
            </w:r>
          </w:p>
        </w:tc>
        <w:tc>
          <w:tcPr>
            <w:tcW w:w="1820" w:type="dxa"/>
            <w:tcBorders>
              <w:top w:val="nil"/>
              <w:left w:val="nil"/>
              <w:bottom w:val="single" w:sz="4" w:space="0" w:color="auto"/>
              <w:right w:val="single" w:sz="4" w:space="0" w:color="auto"/>
            </w:tcBorders>
            <w:shd w:val="clear" w:color="auto" w:fill="auto"/>
            <w:noWrap/>
            <w:vAlign w:val="bottom"/>
            <w:hideMark/>
          </w:tcPr>
          <w:p w14:paraId="01CDFBE9"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 </w:t>
            </w:r>
          </w:p>
        </w:tc>
        <w:tc>
          <w:tcPr>
            <w:tcW w:w="1896" w:type="dxa"/>
            <w:tcBorders>
              <w:top w:val="nil"/>
              <w:left w:val="nil"/>
              <w:bottom w:val="single" w:sz="4" w:space="0" w:color="auto"/>
              <w:right w:val="single" w:sz="4" w:space="0" w:color="auto"/>
            </w:tcBorders>
            <w:shd w:val="clear" w:color="auto" w:fill="auto"/>
            <w:noWrap/>
            <w:vAlign w:val="bottom"/>
            <w:hideMark/>
          </w:tcPr>
          <w:p w14:paraId="5645CDCB"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300 000</w:t>
            </w:r>
          </w:p>
        </w:tc>
        <w:tc>
          <w:tcPr>
            <w:tcW w:w="1134" w:type="dxa"/>
            <w:tcBorders>
              <w:top w:val="nil"/>
              <w:left w:val="nil"/>
              <w:bottom w:val="single" w:sz="4" w:space="0" w:color="auto"/>
              <w:right w:val="single" w:sz="4" w:space="0" w:color="auto"/>
            </w:tcBorders>
            <w:shd w:val="clear" w:color="auto" w:fill="auto"/>
            <w:noWrap/>
            <w:vAlign w:val="bottom"/>
            <w:hideMark/>
          </w:tcPr>
          <w:p w14:paraId="4EF4CEC5" w14:textId="77777777" w:rsidR="00041BD0" w:rsidRPr="0030342D" w:rsidRDefault="00041BD0" w:rsidP="00C16FC8">
            <w:pPr>
              <w:jc w:val="center"/>
              <w:rPr>
                <w:rFonts w:ascii="Calibri" w:hAnsi="Calibri" w:cs="Calibri"/>
                <w:color w:val="000000"/>
              </w:rPr>
            </w:pPr>
            <w:r w:rsidRPr="0030342D">
              <w:rPr>
                <w:rFonts w:ascii="Calibri" w:hAnsi="Calibri" w:cs="Calibri"/>
                <w:color w:val="000000"/>
              </w:rPr>
              <w:t>300 000</w:t>
            </w:r>
          </w:p>
        </w:tc>
        <w:tc>
          <w:tcPr>
            <w:tcW w:w="1134" w:type="dxa"/>
            <w:tcBorders>
              <w:top w:val="nil"/>
              <w:left w:val="nil"/>
              <w:bottom w:val="single" w:sz="4" w:space="0" w:color="auto"/>
              <w:right w:val="single" w:sz="4" w:space="0" w:color="auto"/>
            </w:tcBorders>
            <w:shd w:val="clear" w:color="auto" w:fill="auto"/>
            <w:noWrap/>
            <w:vAlign w:val="bottom"/>
            <w:hideMark/>
          </w:tcPr>
          <w:p w14:paraId="20AD4D3C" w14:textId="77777777" w:rsidR="00041BD0" w:rsidRPr="0030342D" w:rsidRDefault="00041BD0" w:rsidP="00C16FC8">
            <w:pPr>
              <w:jc w:val="right"/>
              <w:rPr>
                <w:rFonts w:ascii="Calibri" w:hAnsi="Calibri" w:cs="Calibri"/>
                <w:color w:val="000000"/>
              </w:rPr>
            </w:pPr>
            <w:r w:rsidRPr="0030342D">
              <w:rPr>
                <w:rFonts w:ascii="Calibri" w:hAnsi="Calibri" w:cs="Calibri"/>
                <w:color w:val="000000"/>
              </w:rPr>
              <w:t>300 000</w:t>
            </w:r>
          </w:p>
        </w:tc>
      </w:tr>
    </w:tbl>
    <w:p w14:paraId="3A50CCC3" w14:textId="77777777" w:rsidR="00041BD0" w:rsidRPr="00386B2E" w:rsidRDefault="00041BD0" w:rsidP="00041BD0">
      <w:pPr>
        <w:pStyle w:val="Zkladntext2"/>
      </w:pPr>
    </w:p>
    <w:p w14:paraId="48CC271C" w14:textId="77777777" w:rsidR="00041BD0" w:rsidRPr="00386B2E" w:rsidRDefault="00041BD0" w:rsidP="00041BD0">
      <w:pPr>
        <w:pStyle w:val="Zkladntext2"/>
      </w:pPr>
    </w:p>
    <w:p w14:paraId="5B0547F2" w14:textId="77777777" w:rsidR="00041BD0" w:rsidRPr="006C55DD" w:rsidRDefault="00041BD0" w:rsidP="00041BD0">
      <w:pPr>
        <w:pStyle w:val="Zkladntext2"/>
        <w:rPr>
          <w:b/>
          <w:bCs/>
          <w:i/>
          <w:iCs/>
        </w:rPr>
      </w:pPr>
      <w:r w:rsidRPr="006C55DD">
        <w:rPr>
          <w:b/>
          <w:bCs/>
          <w:i/>
          <w:iCs/>
        </w:rPr>
        <w:t>OEAŠ konstatuje, že k</w:t>
      </w:r>
      <w:r>
        <w:rPr>
          <w:b/>
          <w:bCs/>
          <w:i/>
          <w:iCs/>
        </w:rPr>
        <w:t xml:space="preserve"> původní </w:t>
      </w:r>
      <w:r w:rsidRPr="006C55DD">
        <w:rPr>
          <w:b/>
          <w:bCs/>
          <w:i/>
          <w:iCs/>
        </w:rPr>
        <w:t xml:space="preserve">žádosti nebyly připojeny žádné faktury, účetní doklady atd., z kterých by bylo </w:t>
      </w:r>
      <w:r>
        <w:rPr>
          <w:b/>
          <w:bCs/>
          <w:i/>
          <w:iCs/>
        </w:rPr>
        <w:t>možné ověřit</w:t>
      </w:r>
      <w:r w:rsidRPr="006C55DD">
        <w:rPr>
          <w:b/>
          <w:bCs/>
          <w:i/>
          <w:iCs/>
        </w:rPr>
        <w:t xml:space="preserve">, že jsou tyto požadavky objektivně oprávněné. </w:t>
      </w:r>
      <w:r>
        <w:rPr>
          <w:b/>
          <w:bCs/>
          <w:i/>
          <w:iCs/>
        </w:rPr>
        <w:t xml:space="preserve">Z tohoto důvodu vyzval dne 30.08.2022 Říp, o.p.s k doplnění žádosti – dopis viz. příloha: doplnění žádosti. Odpověď na doplnění žádosti přišla dne 22.11.2022 – viz příloha: </w:t>
      </w:r>
    </w:p>
    <w:p w14:paraId="74A5E288" w14:textId="77777777" w:rsidR="00041BD0" w:rsidRPr="00386B2E" w:rsidRDefault="00041BD0" w:rsidP="00041BD0">
      <w:pPr>
        <w:pStyle w:val="Zkladntext2"/>
      </w:pPr>
    </w:p>
    <w:p w14:paraId="1AF07086" w14:textId="77777777" w:rsidR="00041BD0" w:rsidRPr="006C55DD" w:rsidRDefault="00041BD0" w:rsidP="00041BD0">
      <w:pPr>
        <w:pStyle w:val="Zkladntext2"/>
        <w:rPr>
          <w:b/>
          <w:bCs/>
          <w:u w:val="single"/>
        </w:rPr>
      </w:pPr>
      <w:r w:rsidRPr="006C55DD">
        <w:rPr>
          <w:b/>
          <w:bCs/>
          <w:u w:val="single"/>
        </w:rPr>
        <w:t>Rozbor požadavků</w:t>
      </w:r>
      <w:r>
        <w:rPr>
          <w:b/>
          <w:bCs/>
          <w:u w:val="single"/>
        </w:rPr>
        <w:t xml:space="preserve"> žádosti</w:t>
      </w:r>
      <w:r w:rsidRPr="006C55DD">
        <w:rPr>
          <w:b/>
          <w:bCs/>
          <w:u w:val="single"/>
        </w:rPr>
        <w:t>:</w:t>
      </w:r>
    </w:p>
    <w:p w14:paraId="15197490" w14:textId="77777777" w:rsidR="00041BD0" w:rsidRPr="00386B2E" w:rsidRDefault="00041BD0" w:rsidP="00041BD0">
      <w:pPr>
        <w:pStyle w:val="Zkladntext2"/>
      </w:pPr>
    </w:p>
    <w:p w14:paraId="0C996E6A" w14:textId="77777777" w:rsidR="00041BD0" w:rsidRDefault="00041BD0" w:rsidP="00041BD0">
      <w:pPr>
        <w:pStyle w:val="Zkladntext2"/>
      </w:pPr>
      <w:r>
        <w:t>Úvodem je třeba shrnout několik významných faktů.</w:t>
      </w:r>
    </w:p>
    <w:p w14:paraId="752D9186" w14:textId="77777777" w:rsidR="00041BD0" w:rsidRDefault="00041BD0" w:rsidP="00041BD0">
      <w:pPr>
        <w:pStyle w:val="Zkladntext2"/>
      </w:pPr>
      <w:r>
        <w:t>Z důvodu</w:t>
      </w:r>
      <w:r w:rsidRPr="00386B2E">
        <w:t xml:space="preserve"> epidemie Covid, </w:t>
      </w:r>
      <w:r>
        <w:t>bylo</w:t>
      </w:r>
      <w:r w:rsidRPr="00386B2E">
        <w:t xml:space="preserve"> </w:t>
      </w:r>
      <w:r>
        <w:t>od roku 2</w:t>
      </w:r>
      <w:r w:rsidRPr="00386B2E">
        <w:t>02</w:t>
      </w:r>
      <w:r>
        <w:t>1</w:t>
      </w:r>
      <w:r w:rsidRPr="00386B2E">
        <w:t xml:space="preserve"> s Říp, o.p.s sepsán</w:t>
      </w:r>
      <w:r>
        <w:t>o</w:t>
      </w:r>
      <w:r w:rsidRPr="00386B2E">
        <w:t xml:space="preserve"> </w:t>
      </w:r>
      <w:r>
        <w:t>6</w:t>
      </w:r>
      <w:r w:rsidRPr="00386B2E">
        <w:t xml:space="preserve"> dodatk</w:t>
      </w:r>
      <w:r>
        <w:t>ů</w:t>
      </w:r>
      <w:r w:rsidRPr="00386B2E">
        <w:t xml:space="preserve"> k pachtovní smlouvě na kulturní dům, kterými se upravuje výše pachtovného právě s ohledem na epidemii Covid 19</w:t>
      </w:r>
      <w:r>
        <w:t xml:space="preserve"> a tím omezení kultury, tržeb atd.</w:t>
      </w:r>
      <w:r w:rsidRPr="00386B2E">
        <w:t xml:space="preserve"> V posledním dodatku č.: 6</w:t>
      </w:r>
      <w:r>
        <w:t xml:space="preserve">, </w:t>
      </w:r>
      <w:r w:rsidRPr="00386B2E">
        <w:t>se taktéž zohled</w:t>
      </w:r>
      <w:r>
        <w:t>ňovaly</w:t>
      </w:r>
      <w:r w:rsidRPr="00386B2E">
        <w:t xml:space="preserve"> náklady na nutné revize, které je nutné provádět v souvislosti s provozem kulturního domu a dále byly Říp, o.p.s</w:t>
      </w:r>
      <w:r>
        <w:t>.</w:t>
      </w:r>
      <w:r w:rsidRPr="00386B2E">
        <w:t xml:space="preserve"> refundovány náklady na provedenou údržbu a opravy v budově </w:t>
      </w:r>
      <w:r>
        <w:t>k</w:t>
      </w:r>
      <w:r w:rsidRPr="00386B2E">
        <w:t xml:space="preserve">ulturního domu. Přehledně </w:t>
      </w:r>
      <w:r>
        <w:t xml:space="preserve">roky 2021 a 2022 </w:t>
      </w:r>
      <w:r w:rsidRPr="00386B2E">
        <w:t>v tabulce:</w:t>
      </w:r>
    </w:p>
    <w:p w14:paraId="7034CAA5" w14:textId="77777777" w:rsidR="00041BD0" w:rsidRDefault="00041BD0" w:rsidP="00041BD0">
      <w:pPr>
        <w:pStyle w:val="Zkladntext2"/>
      </w:pPr>
    </w:p>
    <w:tbl>
      <w:tblPr>
        <w:tblW w:w="0" w:type="auto"/>
        <w:tblCellMar>
          <w:left w:w="70" w:type="dxa"/>
          <w:right w:w="70" w:type="dxa"/>
        </w:tblCellMar>
        <w:tblLook w:val="04A0" w:firstRow="1" w:lastRow="0" w:firstColumn="1" w:lastColumn="0" w:noHBand="0" w:noVBand="1"/>
      </w:tblPr>
      <w:tblGrid>
        <w:gridCol w:w="465"/>
        <w:gridCol w:w="663"/>
        <w:gridCol w:w="602"/>
        <w:gridCol w:w="663"/>
        <w:gridCol w:w="663"/>
        <w:gridCol w:w="663"/>
        <w:gridCol w:w="602"/>
        <w:gridCol w:w="663"/>
        <w:gridCol w:w="663"/>
        <w:gridCol w:w="780"/>
        <w:gridCol w:w="780"/>
        <w:gridCol w:w="1654"/>
      </w:tblGrid>
      <w:tr w:rsidR="00041BD0" w:rsidRPr="00AB00CA" w14:paraId="65EB2A0E" w14:textId="77777777" w:rsidTr="00C16FC8">
        <w:trPr>
          <w:trHeight w:val="315"/>
        </w:trPr>
        <w:tc>
          <w:tcPr>
            <w:tcW w:w="0" w:type="auto"/>
            <w:tcBorders>
              <w:top w:val="nil"/>
              <w:left w:val="nil"/>
              <w:bottom w:val="nil"/>
              <w:right w:val="nil"/>
            </w:tcBorders>
            <w:shd w:val="clear" w:color="auto" w:fill="auto"/>
            <w:noWrap/>
            <w:vAlign w:val="bottom"/>
            <w:hideMark/>
          </w:tcPr>
          <w:p w14:paraId="344F1DA5" w14:textId="77777777" w:rsidR="00041BD0" w:rsidRPr="00AB00CA" w:rsidRDefault="00041BD0" w:rsidP="00C16FC8">
            <w:pPr>
              <w:rPr>
                <w:sz w:val="16"/>
                <w:szCs w:val="16"/>
              </w:rPr>
            </w:pPr>
          </w:p>
        </w:tc>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A31069A"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1Q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25D71C9C"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2Q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48715E45"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3Q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403A4F7D"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4Q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180840C2"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Celkem</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14:paraId="0FA91DDC" w14:textId="77777777" w:rsidR="00041BD0" w:rsidRPr="00AB00CA" w:rsidRDefault="00041BD0" w:rsidP="00C16FC8">
            <w:pPr>
              <w:rPr>
                <w:rFonts w:ascii="Calibri" w:hAnsi="Calibri" w:cs="Calibri"/>
                <w:b/>
                <w:bCs/>
                <w:color w:val="000000"/>
                <w:sz w:val="16"/>
                <w:szCs w:val="16"/>
              </w:rPr>
            </w:pPr>
            <w:r w:rsidRPr="00AB00CA">
              <w:rPr>
                <w:rFonts w:ascii="Calibri" w:hAnsi="Calibri" w:cs="Calibri"/>
                <w:b/>
                <w:bCs/>
                <w:color w:val="000000"/>
                <w:sz w:val="16"/>
                <w:szCs w:val="16"/>
              </w:rPr>
              <w:t>Celkové snížení pachtu</w:t>
            </w:r>
          </w:p>
        </w:tc>
      </w:tr>
      <w:tr w:rsidR="00041BD0" w:rsidRPr="00AB00CA" w14:paraId="7CAFAD01" w14:textId="77777777" w:rsidTr="00C16FC8">
        <w:trPr>
          <w:trHeight w:val="300"/>
        </w:trPr>
        <w:tc>
          <w:tcPr>
            <w:tcW w:w="0" w:type="auto"/>
            <w:vMerge w:val="restart"/>
            <w:tcBorders>
              <w:top w:val="single" w:sz="8" w:space="0" w:color="auto"/>
              <w:left w:val="single" w:sz="8" w:space="0" w:color="auto"/>
              <w:bottom w:val="single" w:sz="8" w:space="0" w:color="000000"/>
              <w:right w:val="nil"/>
            </w:tcBorders>
            <w:shd w:val="clear" w:color="auto" w:fill="auto"/>
            <w:noWrap/>
            <w:vAlign w:val="center"/>
            <w:hideMark/>
          </w:tcPr>
          <w:p w14:paraId="09B95094"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2021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554EA0D"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45A3B59C"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nil"/>
              <w:bottom w:val="single" w:sz="4" w:space="0" w:color="auto"/>
              <w:right w:val="single" w:sz="4" w:space="0" w:color="auto"/>
            </w:tcBorders>
            <w:shd w:val="clear" w:color="auto" w:fill="auto"/>
            <w:noWrap/>
            <w:vAlign w:val="bottom"/>
            <w:hideMark/>
          </w:tcPr>
          <w:p w14:paraId="347B070D"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6ECA4E58"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nil"/>
              <w:bottom w:val="single" w:sz="4" w:space="0" w:color="auto"/>
              <w:right w:val="single" w:sz="4" w:space="0" w:color="auto"/>
            </w:tcBorders>
            <w:shd w:val="clear" w:color="auto" w:fill="auto"/>
            <w:noWrap/>
            <w:vAlign w:val="bottom"/>
            <w:hideMark/>
          </w:tcPr>
          <w:p w14:paraId="622C70E4"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4" w:space="0" w:color="auto"/>
            </w:tcBorders>
            <w:shd w:val="clear" w:color="auto" w:fill="auto"/>
            <w:noWrap/>
            <w:vAlign w:val="bottom"/>
            <w:hideMark/>
          </w:tcPr>
          <w:p w14:paraId="5DF3BC75"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A91C857"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75BFAAC3"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nil"/>
              <w:bottom w:val="single" w:sz="4" w:space="0" w:color="auto"/>
              <w:right w:val="single" w:sz="4" w:space="0" w:color="auto"/>
            </w:tcBorders>
            <w:shd w:val="clear" w:color="auto" w:fill="auto"/>
            <w:noWrap/>
            <w:vAlign w:val="bottom"/>
            <w:hideMark/>
          </w:tcPr>
          <w:p w14:paraId="5506F007"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063319AF"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16CF995"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1 486 358</w:t>
            </w:r>
          </w:p>
        </w:tc>
      </w:tr>
      <w:tr w:rsidR="00041BD0" w:rsidRPr="00AB00CA" w14:paraId="78F72EDD" w14:textId="77777777" w:rsidTr="00C16FC8">
        <w:trPr>
          <w:trHeight w:val="315"/>
        </w:trPr>
        <w:tc>
          <w:tcPr>
            <w:tcW w:w="0" w:type="auto"/>
            <w:vMerge/>
            <w:tcBorders>
              <w:top w:val="single" w:sz="8" w:space="0" w:color="auto"/>
              <w:left w:val="single" w:sz="8" w:space="0" w:color="auto"/>
              <w:bottom w:val="single" w:sz="8" w:space="0" w:color="000000"/>
              <w:right w:val="nil"/>
            </w:tcBorders>
            <w:vAlign w:val="center"/>
            <w:hideMark/>
          </w:tcPr>
          <w:p w14:paraId="7A8D0482" w14:textId="77777777" w:rsidR="00041BD0" w:rsidRPr="00AB00CA" w:rsidRDefault="00041BD0" w:rsidP="00C16FC8">
            <w:pPr>
              <w:rPr>
                <w:rFonts w:ascii="Calibri" w:hAnsi="Calibri" w:cs="Calibri"/>
                <w:color w:val="000000"/>
                <w:sz w:val="16"/>
                <w:szCs w:val="16"/>
              </w:rPr>
            </w:pP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EF2E6E4"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410 000</w:t>
            </w:r>
          </w:p>
        </w:tc>
        <w:tc>
          <w:tcPr>
            <w:tcW w:w="0" w:type="auto"/>
            <w:tcBorders>
              <w:top w:val="nil"/>
              <w:left w:val="nil"/>
              <w:bottom w:val="single" w:sz="8" w:space="0" w:color="auto"/>
              <w:right w:val="single" w:sz="8" w:space="0" w:color="auto"/>
            </w:tcBorders>
            <w:shd w:val="clear" w:color="auto" w:fill="auto"/>
            <w:noWrap/>
            <w:vAlign w:val="bottom"/>
            <w:hideMark/>
          </w:tcPr>
          <w:p w14:paraId="17906F74"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28 700</w:t>
            </w:r>
          </w:p>
        </w:tc>
        <w:tc>
          <w:tcPr>
            <w:tcW w:w="0" w:type="auto"/>
            <w:tcBorders>
              <w:top w:val="nil"/>
              <w:left w:val="nil"/>
              <w:bottom w:val="single" w:sz="8" w:space="0" w:color="auto"/>
              <w:right w:val="single" w:sz="4" w:space="0" w:color="auto"/>
            </w:tcBorders>
            <w:shd w:val="clear" w:color="auto" w:fill="auto"/>
            <w:noWrap/>
            <w:vAlign w:val="bottom"/>
            <w:hideMark/>
          </w:tcPr>
          <w:p w14:paraId="1B107894"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423 120</w:t>
            </w:r>
          </w:p>
        </w:tc>
        <w:tc>
          <w:tcPr>
            <w:tcW w:w="0" w:type="auto"/>
            <w:tcBorders>
              <w:top w:val="nil"/>
              <w:left w:val="nil"/>
              <w:bottom w:val="single" w:sz="8" w:space="0" w:color="auto"/>
              <w:right w:val="single" w:sz="8" w:space="0" w:color="auto"/>
            </w:tcBorders>
            <w:shd w:val="clear" w:color="auto" w:fill="auto"/>
            <w:noWrap/>
            <w:vAlign w:val="bottom"/>
            <w:hideMark/>
          </w:tcPr>
          <w:p w14:paraId="61EE8B86"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61 763</w:t>
            </w:r>
          </w:p>
        </w:tc>
        <w:tc>
          <w:tcPr>
            <w:tcW w:w="0" w:type="auto"/>
            <w:tcBorders>
              <w:top w:val="nil"/>
              <w:left w:val="nil"/>
              <w:bottom w:val="single" w:sz="8" w:space="0" w:color="auto"/>
              <w:right w:val="single" w:sz="4" w:space="0" w:color="auto"/>
            </w:tcBorders>
            <w:shd w:val="clear" w:color="auto" w:fill="auto"/>
            <w:noWrap/>
            <w:vAlign w:val="bottom"/>
            <w:hideMark/>
          </w:tcPr>
          <w:p w14:paraId="176B71A4"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423 120</w:t>
            </w:r>
          </w:p>
        </w:tc>
        <w:tc>
          <w:tcPr>
            <w:tcW w:w="0" w:type="auto"/>
            <w:tcBorders>
              <w:top w:val="nil"/>
              <w:left w:val="nil"/>
              <w:bottom w:val="single" w:sz="8" w:space="0" w:color="auto"/>
              <w:right w:val="single" w:sz="4" w:space="0" w:color="auto"/>
            </w:tcBorders>
            <w:shd w:val="clear" w:color="auto" w:fill="auto"/>
            <w:noWrap/>
            <w:vAlign w:val="bottom"/>
            <w:hideMark/>
          </w:tcPr>
          <w:p w14:paraId="0FF371E1"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72 921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9647B4A"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423 120</w:t>
            </w:r>
          </w:p>
        </w:tc>
        <w:tc>
          <w:tcPr>
            <w:tcW w:w="0" w:type="auto"/>
            <w:tcBorders>
              <w:top w:val="nil"/>
              <w:left w:val="nil"/>
              <w:bottom w:val="single" w:sz="8" w:space="0" w:color="auto"/>
              <w:right w:val="single" w:sz="8" w:space="0" w:color="auto"/>
            </w:tcBorders>
            <w:shd w:val="clear" w:color="auto" w:fill="auto"/>
            <w:noWrap/>
            <w:vAlign w:val="bottom"/>
            <w:hideMark/>
          </w:tcPr>
          <w:p w14:paraId="6EDA8259"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29 618</w:t>
            </w:r>
          </w:p>
        </w:tc>
        <w:tc>
          <w:tcPr>
            <w:tcW w:w="0" w:type="auto"/>
            <w:tcBorders>
              <w:top w:val="nil"/>
              <w:left w:val="nil"/>
              <w:bottom w:val="single" w:sz="8" w:space="0" w:color="auto"/>
              <w:right w:val="single" w:sz="4" w:space="0" w:color="auto"/>
            </w:tcBorders>
            <w:shd w:val="clear" w:color="auto" w:fill="auto"/>
            <w:noWrap/>
            <w:vAlign w:val="bottom"/>
            <w:hideMark/>
          </w:tcPr>
          <w:p w14:paraId="4FC78093"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1 679 360</w:t>
            </w:r>
          </w:p>
        </w:tc>
        <w:tc>
          <w:tcPr>
            <w:tcW w:w="0" w:type="auto"/>
            <w:tcBorders>
              <w:top w:val="nil"/>
              <w:left w:val="nil"/>
              <w:bottom w:val="single" w:sz="8" w:space="0" w:color="auto"/>
              <w:right w:val="single" w:sz="8" w:space="0" w:color="auto"/>
            </w:tcBorders>
            <w:shd w:val="clear" w:color="auto" w:fill="auto"/>
            <w:noWrap/>
            <w:vAlign w:val="bottom"/>
            <w:hideMark/>
          </w:tcPr>
          <w:p w14:paraId="339C6524"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193 002</w:t>
            </w:r>
          </w:p>
        </w:tc>
        <w:tc>
          <w:tcPr>
            <w:tcW w:w="0" w:type="auto"/>
            <w:vMerge/>
            <w:tcBorders>
              <w:top w:val="nil"/>
              <w:left w:val="single" w:sz="8" w:space="0" w:color="auto"/>
              <w:bottom w:val="single" w:sz="8" w:space="0" w:color="000000"/>
              <w:right w:val="single" w:sz="8" w:space="0" w:color="auto"/>
            </w:tcBorders>
            <w:vAlign w:val="center"/>
            <w:hideMark/>
          </w:tcPr>
          <w:p w14:paraId="11E0D279" w14:textId="77777777" w:rsidR="00041BD0" w:rsidRPr="00AB00CA" w:rsidRDefault="00041BD0" w:rsidP="00C16FC8">
            <w:pPr>
              <w:rPr>
                <w:rFonts w:ascii="Calibri" w:hAnsi="Calibri" w:cs="Calibri"/>
                <w:b/>
                <w:bCs/>
                <w:color w:val="000000"/>
                <w:sz w:val="16"/>
                <w:szCs w:val="16"/>
              </w:rPr>
            </w:pPr>
          </w:p>
        </w:tc>
      </w:tr>
      <w:tr w:rsidR="00041BD0" w:rsidRPr="00AB00CA" w14:paraId="54AA6136" w14:textId="77777777" w:rsidTr="00C16FC8">
        <w:trPr>
          <w:trHeight w:val="300"/>
        </w:trPr>
        <w:tc>
          <w:tcPr>
            <w:tcW w:w="0" w:type="auto"/>
            <w:tcBorders>
              <w:top w:val="nil"/>
              <w:left w:val="nil"/>
              <w:bottom w:val="nil"/>
              <w:right w:val="nil"/>
            </w:tcBorders>
            <w:shd w:val="clear" w:color="auto" w:fill="auto"/>
            <w:noWrap/>
            <w:vAlign w:val="center"/>
            <w:hideMark/>
          </w:tcPr>
          <w:p w14:paraId="3DCDDC5B" w14:textId="77777777" w:rsidR="00041BD0" w:rsidRPr="00AB00CA" w:rsidRDefault="00041BD0" w:rsidP="00C16FC8">
            <w:pPr>
              <w:jc w:val="right"/>
              <w:rPr>
                <w:rFonts w:ascii="Calibri" w:hAnsi="Calibri" w:cs="Calibri"/>
                <w:color w:val="FF0000"/>
                <w:sz w:val="16"/>
                <w:szCs w:val="16"/>
              </w:rPr>
            </w:pPr>
          </w:p>
        </w:tc>
        <w:tc>
          <w:tcPr>
            <w:tcW w:w="0" w:type="auto"/>
            <w:tcBorders>
              <w:top w:val="nil"/>
              <w:left w:val="nil"/>
              <w:bottom w:val="nil"/>
              <w:right w:val="nil"/>
            </w:tcBorders>
            <w:shd w:val="clear" w:color="auto" w:fill="auto"/>
            <w:noWrap/>
            <w:vAlign w:val="bottom"/>
            <w:hideMark/>
          </w:tcPr>
          <w:p w14:paraId="1D8B6381" w14:textId="77777777" w:rsidR="00041BD0" w:rsidRPr="00AB00CA" w:rsidRDefault="00041BD0" w:rsidP="00C16FC8">
            <w:pPr>
              <w:jc w:val="center"/>
              <w:rPr>
                <w:sz w:val="16"/>
                <w:szCs w:val="16"/>
              </w:rPr>
            </w:pPr>
          </w:p>
        </w:tc>
        <w:tc>
          <w:tcPr>
            <w:tcW w:w="0" w:type="auto"/>
            <w:tcBorders>
              <w:top w:val="nil"/>
              <w:left w:val="nil"/>
              <w:bottom w:val="nil"/>
              <w:right w:val="nil"/>
            </w:tcBorders>
            <w:shd w:val="clear" w:color="auto" w:fill="auto"/>
            <w:noWrap/>
            <w:vAlign w:val="bottom"/>
            <w:hideMark/>
          </w:tcPr>
          <w:p w14:paraId="07751A8B"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3287EF55"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23F5697F"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18DCE9E8"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6E0628AB"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7D531B95"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78561FE2"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1B120B94"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1E52E497"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6D1834B1" w14:textId="77777777" w:rsidR="00041BD0" w:rsidRPr="00AB00CA" w:rsidRDefault="00041BD0" w:rsidP="00C16FC8">
            <w:pPr>
              <w:rPr>
                <w:sz w:val="16"/>
                <w:szCs w:val="16"/>
              </w:rPr>
            </w:pPr>
          </w:p>
        </w:tc>
      </w:tr>
      <w:tr w:rsidR="00041BD0" w:rsidRPr="00AB00CA" w14:paraId="6FD59C96" w14:textId="77777777" w:rsidTr="00C16FC8">
        <w:trPr>
          <w:trHeight w:val="315"/>
        </w:trPr>
        <w:tc>
          <w:tcPr>
            <w:tcW w:w="0" w:type="auto"/>
            <w:tcBorders>
              <w:top w:val="nil"/>
              <w:left w:val="nil"/>
              <w:bottom w:val="nil"/>
              <w:right w:val="nil"/>
            </w:tcBorders>
            <w:shd w:val="clear" w:color="auto" w:fill="auto"/>
            <w:noWrap/>
            <w:vAlign w:val="center"/>
            <w:hideMark/>
          </w:tcPr>
          <w:p w14:paraId="276038A6"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3169FE97" w14:textId="77777777" w:rsidR="00041BD0" w:rsidRPr="00AB00CA" w:rsidRDefault="00041BD0" w:rsidP="00C16FC8">
            <w:pPr>
              <w:jc w:val="center"/>
              <w:rPr>
                <w:sz w:val="16"/>
                <w:szCs w:val="16"/>
              </w:rPr>
            </w:pPr>
          </w:p>
        </w:tc>
        <w:tc>
          <w:tcPr>
            <w:tcW w:w="0" w:type="auto"/>
            <w:tcBorders>
              <w:top w:val="nil"/>
              <w:left w:val="nil"/>
              <w:bottom w:val="nil"/>
              <w:right w:val="nil"/>
            </w:tcBorders>
            <w:shd w:val="clear" w:color="auto" w:fill="auto"/>
            <w:noWrap/>
            <w:vAlign w:val="bottom"/>
            <w:hideMark/>
          </w:tcPr>
          <w:p w14:paraId="4A58A8DE"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46532776"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7F1DB966"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325E6E99"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6BC5B6D3"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1B03B54A"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784E9C70"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7AD47C9B"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44BD3354" w14:textId="77777777" w:rsidR="00041BD0" w:rsidRPr="00AB00CA" w:rsidRDefault="00041BD0" w:rsidP="00C16FC8">
            <w:pPr>
              <w:rPr>
                <w:sz w:val="16"/>
                <w:szCs w:val="16"/>
              </w:rPr>
            </w:pPr>
          </w:p>
        </w:tc>
        <w:tc>
          <w:tcPr>
            <w:tcW w:w="0" w:type="auto"/>
            <w:tcBorders>
              <w:top w:val="nil"/>
              <w:left w:val="nil"/>
              <w:bottom w:val="nil"/>
              <w:right w:val="nil"/>
            </w:tcBorders>
            <w:shd w:val="clear" w:color="auto" w:fill="auto"/>
            <w:noWrap/>
            <w:vAlign w:val="bottom"/>
            <w:hideMark/>
          </w:tcPr>
          <w:p w14:paraId="29670272" w14:textId="77777777" w:rsidR="00041BD0" w:rsidRPr="00AB00CA" w:rsidRDefault="00041BD0" w:rsidP="00C16FC8">
            <w:pPr>
              <w:rPr>
                <w:sz w:val="16"/>
                <w:szCs w:val="16"/>
              </w:rPr>
            </w:pPr>
          </w:p>
        </w:tc>
      </w:tr>
      <w:tr w:rsidR="00041BD0" w:rsidRPr="00AB00CA" w14:paraId="6EFF1D45" w14:textId="77777777" w:rsidTr="00C16FC8">
        <w:trPr>
          <w:trHeight w:val="315"/>
        </w:trPr>
        <w:tc>
          <w:tcPr>
            <w:tcW w:w="0" w:type="auto"/>
            <w:tcBorders>
              <w:top w:val="nil"/>
              <w:left w:val="nil"/>
              <w:bottom w:val="nil"/>
              <w:right w:val="nil"/>
            </w:tcBorders>
            <w:shd w:val="clear" w:color="auto" w:fill="auto"/>
            <w:noWrap/>
            <w:vAlign w:val="bottom"/>
            <w:hideMark/>
          </w:tcPr>
          <w:p w14:paraId="70E52A23" w14:textId="77777777" w:rsidR="00041BD0" w:rsidRPr="00AB00CA" w:rsidRDefault="00041BD0" w:rsidP="00C16FC8">
            <w:pPr>
              <w:rPr>
                <w:sz w:val="16"/>
                <w:szCs w:val="16"/>
              </w:rPr>
            </w:pPr>
          </w:p>
        </w:tc>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28E8677"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1Q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50C93F8C"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2Q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5397C02A"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3Q</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7FB3F115"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4Q</w:t>
            </w:r>
            <w:r>
              <w:rPr>
                <w:rFonts w:ascii="Calibri" w:hAnsi="Calibri" w:cs="Calibri"/>
                <w:b/>
                <w:bCs/>
                <w:color w:val="000000"/>
                <w:sz w:val="16"/>
                <w:szCs w:val="16"/>
              </w:rPr>
              <w:t xml:space="preserve"> předpoklad</w:t>
            </w:r>
          </w:p>
        </w:tc>
        <w:tc>
          <w:tcPr>
            <w:tcW w:w="0" w:type="auto"/>
            <w:gridSpan w:val="2"/>
            <w:tcBorders>
              <w:top w:val="single" w:sz="8" w:space="0" w:color="auto"/>
              <w:left w:val="nil"/>
              <w:bottom w:val="single" w:sz="4" w:space="0" w:color="auto"/>
              <w:right w:val="single" w:sz="8" w:space="0" w:color="000000"/>
            </w:tcBorders>
            <w:shd w:val="clear" w:color="auto" w:fill="auto"/>
            <w:noWrap/>
            <w:vAlign w:val="bottom"/>
            <w:hideMark/>
          </w:tcPr>
          <w:p w14:paraId="3534AD10"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Celkem</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14:paraId="40E01129" w14:textId="77777777" w:rsidR="00041BD0" w:rsidRPr="00AB00CA" w:rsidRDefault="00041BD0" w:rsidP="00C16FC8">
            <w:pPr>
              <w:rPr>
                <w:rFonts w:ascii="Calibri" w:hAnsi="Calibri" w:cs="Calibri"/>
                <w:b/>
                <w:bCs/>
                <w:color w:val="000000"/>
                <w:sz w:val="16"/>
                <w:szCs w:val="16"/>
              </w:rPr>
            </w:pPr>
            <w:r w:rsidRPr="00AB00CA">
              <w:rPr>
                <w:rFonts w:ascii="Calibri" w:hAnsi="Calibri" w:cs="Calibri"/>
                <w:b/>
                <w:bCs/>
                <w:color w:val="000000"/>
                <w:sz w:val="16"/>
                <w:szCs w:val="16"/>
              </w:rPr>
              <w:t>Celkové snížení pachtu</w:t>
            </w:r>
          </w:p>
        </w:tc>
      </w:tr>
      <w:tr w:rsidR="00041BD0" w:rsidRPr="00AB00CA" w14:paraId="70C85123" w14:textId="77777777" w:rsidTr="00C16FC8">
        <w:trPr>
          <w:trHeight w:val="300"/>
        </w:trPr>
        <w:tc>
          <w:tcPr>
            <w:tcW w:w="0" w:type="auto"/>
            <w:vMerge w:val="restart"/>
            <w:tcBorders>
              <w:top w:val="single" w:sz="8" w:space="0" w:color="auto"/>
              <w:left w:val="single" w:sz="8" w:space="0" w:color="auto"/>
              <w:bottom w:val="single" w:sz="8" w:space="0" w:color="000000"/>
              <w:right w:val="nil"/>
            </w:tcBorders>
            <w:shd w:val="clear" w:color="auto" w:fill="auto"/>
            <w:noWrap/>
            <w:vAlign w:val="center"/>
            <w:hideMark/>
          </w:tcPr>
          <w:p w14:paraId="4C12D5EE"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2022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9A5DAAA"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3AC25F02"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nil"/>
              <w:bottom w:val="single" w:sz="4" w:space="0" w:color="auto"/>
              <w:right w:val="single" w:sz="4" w:space="0" w:color="auto"/>
            </w:tcBorders>
            <w:shd w:val="clear" w:color="auto" w:fill="auto"/>
            <w:noWrap/>
            <w:vAlign w:val="bottom"/>
            <w:hideMark/>
          </w:tcPr>
          <w:p w14:paraId="4DC3B2DB"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67B1614F"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nil"/>
              <w:bottom w:val="single" w:sz="4" w:space="0" w:color="auto"/>
              <w:right w:val="single" w:sz="4" w:space="0" w:color="auto"/>
            </w:tcBorders>
            <w:shd w:val="clear" w:color="auto" w:fill="auto"/>
            <w:noWrap/>
            <w:vAlign w:val="bottom"/>
            <w:hideMark/>
          </w:tcPr>
          <w:p w14:paraId="1AEF072B"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4" w:space="0" w:color="auto"/>
            </w:tcBorders>
            <w:shd w:val="clear" w:color="auto" w:fill="auto"/>
            <w:noWrap/>
            <w:vAlign w:val="bottom"/>
            <w:hideMark/>
          </w:tcPr>
          <w:p w14:paraId="5EF2AC93"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ED366D6"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2F1CD4A5"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tcBorders>
              <w:top w:val="nil"/>
              <w:left w:val="nil"/>
              <w:bottom w:val="single" w:sz="4" w:space="0" w:color="auto"/>
              <w:right w:val="single" w:sz="4" w:space="0" w:color="auto"/>
            </w:tcBorders>
            <w:shd w:val="clear" w:color="auto" w:fill="auto"/>
            <w:noWrap/>
            <w:vAlign w:val="bottom"/>
            <w:hideMark/>
          </w:tcPr>
          <w:p w14:paraId="00167A90"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 xml:space="preserve">nájem </w:t>
            </w:r>
          </w:p>
        </w:tc>
        <w:tc>
          <w:tcPr>
            <w:tcW w:w="0" w:type="auto"/>
            <w:tcBorders>
              <w:top w:val="nil"/>
              <w:left w:val="nil"/>
              <w:bottom w:val="single" w:sz="4" w:space="0" w:color="auto"/>
              <w:right w:val="single" w:sz="8" w:space="0" w:color="auto"/>
            </w:tcBorders>
            <w:shd w:val="clear" w:color="auto" w:fill="auto"/>
            <w:noWrap/>
            <w:vAlign w:val="bottom"/>
            <w:hideMark/>
          </w:tcPr>
          <w:p w14:paraId="796897C3" w14:textId="77777777" w:rsidR="00041BD0" w:rsidRPr="00AB00CA" w:rsidRDefault="00041BD0" w:rsidP="00C16FC8">
            <w:pPr>
              <w:jc w:val="center"/>
              <w:rPr>
                <w:rFonts w:ascii="Calibri" w:hAnsi="Calibri" w:cs="Calibri"/>
                <w:color w:val="000000"/>
                <w:sz w:val="16"/>
                <w:szCs w:val="16"/>
              </w:rPr>
            </w:pPr>
            <w:r w:rsidRPr="00AB00CA">
              <w:rPr>
                <w:rFonts w:ascii="Calibri" w:hAnsi="Calibri" w:cs="Calibri"/>
                <w:color w:val="000000"/>
                <w:sz w:val="16"/>
                <w:szCs w:val="16"/>
              </w:rPr>
              <w:t>úhrada</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C930F8C" w14:textId="77777777" w:rsidR="00041BD0" w:rsidRPr="00AB00CA" w:rsidRDefault="00041BD0" w:rsidP="00C16FC8">
            <w:pPr>
              <w:jc w:val="center"/>
              <w:rPr>
                <w:rFonts w:ascii="Calibri" w:hAnsi="Calibri" w:cs="Calibri"/>
                <w:b/>
                <w:bCs/>
                <w:color w:val="000000"/>
                <w:sz w:val="16"/>
                <w:szCs w:val="16"/>
              </w:rPr>
            </w:pPr>
            <w:r w:rsidRPr="00AB00CA">
              <w:rPr>
                <w:rFonts w:ascii="Calibri" w:hAnsi="Calibri" w:cs="Calibri"/>
                <w:b/>
                <w:bCs/>
                <w:color w:val="000000"/>
                <w:sz w:val="16"/>
                <w:szCs w:val="16"/>
              </w:rPr>
              <w:t>939 539</w:t>
            </w:r>
          </w:p>
        </w:tc>
      </w:tr>
      <w:tr w:rsidR="00041BD0" w:rsidRPr="00AB00CA" w14:paraId="418E107F" w14:textId="77777777" w:rsidTr="00C16FC8">
        <w:trPr>
          <w:trHeight w:val="315"/>
        </w:trPr>
        <w:tc>
          <w:tcPr>
            <w:tcW w:w="0" w:type="auto"/>
            <w:vMerge/>
            <w:tcBorders>
              <w:top w:val="single" w:sz="8" w:space="0" w:color="auto"/>
              <w:left w:val="single" w:sz="8" w:space="0" w:color="auto"/>
              <w:bottom w:val="single" w:sz="8" w:space="0" w:color="000000"/>
              <w:right w:val="nil"/>
            </w:tcBorders>
            <w:vAlign w:val="center"/>
            <w:hideMark/>
          </w:tcPr>
          <w:p w14:paraId="4FDD9F67" w14:textId="77777777" w:rsidR="00041BD0" w:rsidRPr="00AB00CA" w:rsidRDefault="00041BD0" w:rsidP="00C16FC8">
            <w:pPr>
              <w:rPr>
                <w:rFonts w:ascii="Calibri" w:hAnsi="Calibri" w:cs="Calibri"/>
                <w:color w:val="000000"/>
                <w:sz w:val="16"/>
                <w:szCs w:val="16"/>
              </w:rPr>
            </w:pP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4391DA5"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423 120</w:t>
            </w:r>
          </w:p>
        </w:tc>
        <w:tc>
          <w:tcPr>
            <w:tcW w:w="0" w:type="auto"/>
            <w:tcBorders>
              <w:top w:val="nil"/>
              <w:left w:val="nil"/>
              <w:bottom w:val="single" w:sz="8" w:space="0" w:color="auto"/>
              <w:right w:val="single" w:sz="8" w:space="0" w:color="auto"/>
            </w:tcBorders>
            <w:shd w:val="clear" w:color="auto" w:fill="auto"/>
            <w:noWrap/>
            <w:vAlign w:val="bottom"/>
            <w:hideMark/>
          </w:tcPr>
          <w:p w14:paraId="1E32F3A6"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28 980</w:t>
            </w:r>
          </w:p>
        </w:tc>
        <w:tc>
          <w:tcPr>
            <w:tcW w:w="0" w:type="auto"/>
            <w:tcBorders>
              <w:top w:val="nil"/>
              <w:left w:val="nil"/>
              <w:bottom w:val="single" w:sz="8" w:space="0" w:color="auto"/>
              <w:right w:val="single" w:sz="4" w:space="0" w:color="auto"/>
            </w:tcBorders>
            <w:shd w:val="clear" w:color="auto" w:fill="auto"/>
            <w:noWrap/>
            <w:vAlign w:val="bottom"/>
            <w:hideMark/>
          </w:tcPr>
          <w:p w14:paraId="23B9DD54"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583 813</w:t>
            </w:r>
          </w:p>
        </w:tc>
        <w:tc>
          <w:tcPr>
            <w:tcW w:w="0" w:type="auto"/>
            <w:tcBorders>
              <w:top w:val="nil"/>
              <w:left w:val="nil"/>
              <w:bottom w:val="single" w:sz="8" w:space="0" w:color="auto"/>
              <w:right w:val="single" w:sz="8" w:space="0" w:color="auto"/>
            </w:tcBorders>
            <w:shd w:val="clear" w:color="auto" w:fill="auto"/>
            <w:noWrap/>
            <w:vAlign w:val="bottom"/>
            <w:hideMark/>
          </w:tcPr>
          <w:p w14:paraId="2C6CB7EF"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583 813</w:t>
            </w:r>
          </w:p>
        </w:tc>
        <w:tc>
          <w:tcPr>
            <w:tcW w:w="0" w:type="auto"/>
            <w:tcBorders>
              <w:top w:val="nil"/>
              <w:left w:val="nil"/>
              <w:bottom w:val="single" w:sz="8" w:space="0" w:color="auto"/>
              <w:right w:val="single" w:sz="4" w:space="0" w:color="auto"/>
            </w:tcBorders>
            <w:shd w:val="clear" w:color="auto" w:fill="auto"/>
            <w:noWrap/>
            <w:vAlign w:val="bottom"/>
            <w:hideMark/>
          </w:tcPr>
          <w:p w14:paraId="61D90C30"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583 813</w:t>
            </w:r>
          </w:p>
        </w:tc>
        <w:tc>
          <w:tcPr>
            <w:tcW w:w="0" w:type="auto"/>
            <w:tcBorders>
              <w:top w:val="nil"/>
              <w:left w:val="nil"/>
              <w:bottom w:val="single" w:sz="8" w:space="0" w:color="auto"/>
              <w:right w:val="single" w:sz="4" w:space="0" w:color="auto"/>
            </w:tcBorders>
            <w:shd w:val="clear" w:color="auto" w:fill="auto"/>
            <w:noWrap/>
            <w:vAlign w:val="bottom"/>
            <w:hideMark/>
          </w:tcPr>
          <w:p w14:paraId="5EB56866"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38 414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7072FE86"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583 813</w:t>
            </w:r>
          </w:p>
        </w:tc>
        <w:tc>
          <w:tcPr>
            <w:tcW w:w="0" w:type="auto"/>
            <w:tcBorders>
              <w:top w:val="nil"/>
              <w:left w:val="nil"/>
              <w:bottom w:val="single" w:sz="8" w:space="0" w:color="auto"/>
              <w:right w:val="single" w:sz="8" w:space="0" w:color="auto"/>
            </w:tcBorders>
            <w:shd w:val="clear" w:color="auto" w:fill="auto"/>
            <w:noWrap/>
            <w:vAlign w:val="bottom"/>
            <w:hideMark/>
          </w:tcPr>
          <w:p w14:paraId="069B42FC"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583 813</w:t>
            </w:r>
          </w:p>
        </w:tc>
        <w:tc>
          <w:tcPr>
            <w:tcW w:w="0" w:type="auto"/>
            <w:tcBorders>
              <w:top w:val="nil"/>
              <w:left w:val="nil"/>
              <w:bottom w:val="single" w:sz="8" w:space="0" w:color="auto"/>
              <w:right w:val="single" w:sz="4" w:space="0" w:color="auto"/>
            </w:tcBorders>
            <w:shd w:val="clear" w:color="auto" w:fill="auto"/>
            <w:noWrap/>
            <w:vAlign w:val="bottom"/>
            <w:hideMark/>
          </w:tcPr>
          <w:p w14:paraId="0D656B08" w14:textId="77777777" w:rsidR="00041BD0" w:rsidRPr="00AB00CA" w:rsidRDefault="00041BD0" w:rsidP="00C16FC8">
            <w:pPr>
              <w:jc w:val="right"/>
              <w:rPr>
                <w:rFonts w:ascii="Calibri" w:hAnsi="Calibri" w:cs="Calibri"/>
                <w:color w:val="000000"/>
                <w:sz w:val="16"/>
                <w:szCs w:val="16"/>
              </w:rPr>
            </w:pPr>
            <w:r w:rsidRPr="00AB00CA">
              <w:rPr>
                <w:rFonts w:ascii="Calibri" w:hAnsi="Calibri" w:cs="Calibri"/>
                <w:color w:val="000000"/>
                <w:sz w:val="16"/>
                <w:szCs w:val="16"/>
              </w:rPr>
              <w:t>2 174 559</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6C7CF34" w14:textId="77777777" w:rsidR="00041BD0" w:rsidRPr="00AB00CA" w:rsidRDefault="00041BD0" w:rsidP="00C16FC8">
            <w:pPr>
              <w:jc w:val="right"/>
              <w:rPr>
                <w:rFonts w:ascii="Calibri" w:hAnsi="Calibri" w:cs="Calibri"/>
                <w:color w:val="FF0000"/>
                <w:sz w:val="16"/>
                <w:szCs w:val="16"/>
              </w:rPr>
            </w:pPr>
            <w:r w:rsidRPr="00AB00CA">
              <w:rPr>
                <w:rFonts w:ascii="Calibri" w:hAnsi="Calibri" w:cs="Calibri"/>
                <w:color w:val="FF0000"/>
                <w:sz w:val="16"/>
                <w:szCs w:val="16"/>
              </w:rPr>
              <w:t>1 235 020</w:t>
            </w:r>
          </w:p>
        </w:tc>
        <w:tc>
          <w:tcPr>
            <w:tcW w:w="0" w:type="auto"/>
            <w:vMerge/>
            <w:tcBorders>
              <w:top w:val="nil"/>
              <w:left w:val="single" w:sz="8" w:space="0" w:color="auto"/>
              <w:bottom w:val="single" w:sz="8" w:space="0" w:color="000000"/>
              <w:right w:val="single" w:sz="8" w:space="0" w:color="auto"/>
            </w:tcBorders>
            <w:vAlign w:val="center"/>
            <w:hideMark/>
          </w:tcPr>
          <w:p w14:paraId="3A64A155" w14:textId="77777777" w:rsidR="00041BD0" w:rsidRPr="00AB00CA" w:rsidRDefault="00041BD0" w:rsidP="00C16FC8">
            <w:pPr>
              <w:rPr>
                <w:rFonts w:ascii="Calibri" w:hAnsi="Calibri" w:cs="Calibri"/>
                <w:b/>
                <w:bCs/>
                <w:color w:val="000000"/>
                <w:sz w:val="16"/>
                <w:szCs w:val="16"/>
              </w:rPr>
            </w:pPr>
          </w:p>
        </w:tc>
      </w:tr>
    </w:tbl>
    <w:p w14:paraId="021BB115" w14:textId="77777777" w:rsidR="00041BD0" w:rsidRDefault="00041BD0" w:rsidP="00041BD0">
      <w:pPr>
        <w:pStyle w:val="Zkladntext2"/>
      </w:pPr>
    </w:p>
    <w:p w14:paraId="7B65170A" w14:textId="77777777" w:rsidR="00041BD0" w:rsidRDefault="00041BD0" w:rsidP="00041BD0">
      <w:pPr>
        <w:pStyle w:val="Zkladntext2"/>
      </w:pPr>
    </w:p>
    <w:p w14:paraId="7031E57A" w14:textId="77777777" w:rsidR="00041BD0" w:rsidRPr="00D4421B" w:rsidRDefault="00041BD0" w:rsidP="00041BD0">
      <w:pPr>
        <w:pStyle w:val="Zkladntext2"/>
        <w:numPr>
          <w:ilvl w:val="0"/>
          <w:numId w:val="25"/>
        </w:numPr>
        <w:rPr>
          <w:b/>
          <w:bCs/>
          <w:u w:val="single"/>
        </w:rPr>
      </w:pPr>
      <w:r w:rsidRPr="00D4421B">
        <w:rPr>
          <w:b/>
          <w:bCs/>
          <w:u w:val="single"/>
        </w:rPr>
        <w:t>Navýšení dotace na energie</w:t>
      </w:r>
    </w:p>
    <w:p w14:paraId="453D5A0E" w14:textId="77777777" w:rsidR="00041BD0" w:rsidRDefault="00041BD0" w:rsidP="00041BD0">
      <w:pPr>
        <w:pStyle w:val="Zkladntext2"/>
      </w:pPr>
      <w:r w:rsidRPr="00386B2E">
        <w:t>Co se týká požadavku na navýšení dotace na energie, tak zde OEAŠ souhlasí, že vzniklá situace se zdražováním energií se negativně odraz</w:t>
      </w:r>
      <w:r>
        <w:t>ila</w:t>
      </w:r>
      <w:r w:rsidRPr="00386B2E">
        <w:t xml:space="preserve"> i v hospodaření Říp, o.p.s. </w:t>
      </w:r>
      <w:proofErr w:type="spellStart"/>
      <w:r>
        <w:t>OEaŠ</w:t>
      </w:r>
      <w:proofErr w:type="spellEnd"/>
      <w:r>
        <w:t xml:space="preserve"> si vyžádal fakturaci energií. Z tohoto důvodu si Říp, o.p.s vyžádal mimořádné odečty a nechal zpracovat</w:t>
      </w:r>
      <w:r w:rsidRPr="00386B2E">
        <w:t xml:space="preserve"> </w:t>
      </w:r>
      <w:r>
        <w:t xml:space="preserve">vyúčtování energií od jednotlivých dodavatelů k cca 30.09.2022. Kromě dodávek tepla od </w:t>
      </w:r>
      <w:proofErr w:type="spellStart"/>
      <w:r>
        <w:t>Veolie</w:t>
      </w:r>
      <w:proofErr w:type="spellEnd"/>
      <w:r>
        <w:t xml:space="preserve"> bylo vše zpracováno a doloženo. Z výkazů je patrné, že odhadované roční náklady za energie po zaokrouhlení budou ve výši cca 2,6 mil Kč (Což je vyšší číslo, než bylo požadováno v žádosti o dotaci – viz tabulka: požadavek na navýšení). Původní odhad nákladů za energie, při poskytování dotace byl 2 171 tis. Kč s tím, že z dotace města mělo být hrazeno 1 194,05 tis. Kč. Pokud budeme vycházet, že celkové náklady vzrostly z předpokládaných 2 171 tis. Kč na 2 600 tis. Kč měli bychom Říp, o.p.s navýšit částku o </w:t>
      </w:r>
      <w:r w:rsidRPr="00F65E38">
        <w:rPr>
          <w:b/>
          <w:bCs/>
          <w:u w:val="single"/>
        </w:rPr>
        <w:t>429 tis. Kč</w:t>
      </w:r>
      <w:r>
        <w:t xml:space="preserve">. Pokud chceme Říp, o.p.s proplatit veškeré náklady na energie jedná se o navýšení o 1 405 950 Kč. </w:t>
      </w:r>
      <w:proofErr w:type="spellStart"/>
      <w:r>
        <w:t>OEaŠ</w:t>
      </w:r>
      <w:proofErr w:type="spellEnd"/>
      <w:r>
        <w:t xml:space="preserve"> upozorňuje na skutečnost, že poskytovaná dotace na rok 2022 nebyla formulována tak, že bude Říp, o.p.s kompenzováno 100% nákladů na energie.</w:t>
      </w:r>
    </w:p>
    <w:p w14:paraId="5DB491BE" w14:textId="77777777" w:rsidR="00041BD0" w:rsidRDefault="00041BD0" w:rsidP="00041BD0">
      <w:pPr>
        <w:pStyle w:val="Zkladntext2"/>
      </w:pPr>
    </w:p>
    <w:p w14:paraId="73480AE0" w14:textId="77777777" w:rsidR="00041BD0" w:rsidRDefault="00041BD0" w:rsidP="00041BD0">
      <w:pPr>
        <w:pStyle w:val="Zkladntext2"/>
      </w:pPr>
      <w:bookmarkStart w:id="1" w:name="_Hlk120094040"/>
      <w:r>
        <w:lastRenderedPageBreak/>
        <w:t>Říp o.p.s požádal i o kompenzaci nákladů na energie za sál Koruna. Sál Koruna je ale po většinu roku dále pronajímán jiným subjektům. Tento pronájem patří u Říp o.p.s do hospodářské (podnikatelské) činnosti a ta nemůže být předmětem dotace. Odhad nákladů za energie za rok 2022 dle zaslaných podkladů od Říp, o.p.s by měl činit 208 976,8 Kč</w:t>
      </w:r>
    </w:p>
    <w:p w14:paraId="2DD61FF3" w14:textId="77777777" w:rsidR="00041BD0" w:rsidRDefault="00041BD0" w:rsidP="00041BD0">
      <w:pPr>
        <w:pStyle w:val="Zkladntext2"/>
      </w:pPr>
    </w:p>
    <w:p w14:paraId="0A946866" w14:textId="5E117D0B" w:rsidR="00041BD0" w:rsidRDefault="00041BD0" w:rsidP="00041BD0">
      <w:pPr>
        <w:pStyle w:val="Zkladntext2"/>
        <w:rPr>
          <w:b/>
          <w:bCs/>
        </w:rPr>
      </w:pPr>
      <w:proofErr w:type="spellStart"/>
      <w:r w:rsidRPr="0031635D">
        <w:rPr>
          <w:b/>
          <w:bCs/>
        </w:rPr>
        <w:t>OEaŠ</w:t>
      </w:r>
      <w:proofErr w:type="spellEnd"/>
      <w:r w:rsidRPr="0031635D">
        <w:rPr>
          <w:b/>
          <w:bCs/>
        </w:rPr>
        <w:t xml:space="preserve"> doporučuje </w:t>
      </w:r>
      <w:r>
        <w:rPr>
          <w:b/>
          <w:bCs/>
        </w:rPr>
        <w:t>zastupitelstvu</w:t>
      </w:r>
      <w:r w:rsidRPr="0031635D">
        <w:rPr>
          <w:b/>
          <w:bCs/>
        </w:rPr>
        <w:t xml:space="preserve"> města navýšit dotaci Říp, o.p.s</w:t>
      </w:r>
      <w:r>
        <w:rPr>
          <w:b/>
          <w:bCs/>
        </w:rPr>
        <w:t>.</w:t>
      </w:r>
      <w:r w:rsidRPr="0031635D">
        <w:rPr>
          <w:b/>
          <w:bCs/>
        </w:rPr>
        <w:t xml:space="preserve"> s ohledem na zdražení energií</w:t>
      </w:r>
      <w:r>
        <w:rPr>
          <w:b/>
          <w:bCs/>
        </w:rPr>
        <w:t xml:space="preserve"> a vzniklou inflaci, o</w:t>
      </w:r>
      <w:r w:rsidRPr="0031635D">
        <w:rPr>
          <w:b/>
          <w:bCs/>
        </w:rPr>
        <w:t xml:space="preserve"> částku odpovídající 100 % kompenzaci nákladů na energie</w:t>
      </w:r>
      <w:r>
        <w:rPr>
          <w:b/>
          <w:bCs/>
        </w:rPr>
        <w:t>.</w:t>
      </w:r>
      <w:r w:rsidRPr="0031635D">
        <w:rPr>
          <w:b/>
          <w:bCs/>
        </w:rPr>
        <w:t xml:space="preserve"> </w:t>
      </w:r>
      <w:r>
        <w:rPr>
          <w:b/>
          <w:bCs/>
        </w:rPr>
        <w:t>O</w:t>
      </w:r>
      <w:r w:rsidRPr="0031635D">
        <w:rPr>
          <w:b/>
          <w:bCs/>
        </w:rPr>
        <w:t>d této částky</w:t>
      </w:r>
      <w:r>
        <w:rPr>
          <w:b/>
          <w:bCs/>
        </w:rPr>
        <w:t xml:space="preserve"> se ale musí</w:t>
      </w:r>
      <w:r w:rsidRPr="0031635D">
        <w:rPr>
          <w:b/>
          <w:bCs/>
        </w:rPr>
        <w:t xml:space="preserve"> odečíst náklady za energie na sál </w:t>
      </w:r>
      <w:r>
        <w:rPr>
          <w:b/>
          <w:bCs/>
        </w:rPr>
        <w:t>K</w:t>
      </w:r>
      <w:r w:rsidRPr="0031635D">
        <w:rPr>
          <w:b/>
          <w:bCs/>
        </w:rPr>
        <w:t>oruna. Celkové navýšení dotace za energie by tak odpovídal</w:t>
      </w:r>
      <w:r>
        <w:rPr>
          <w:b/>
          <w:bCs/>
        </w:rPr>
        <w:t>o</w:t>
      </w:r>
      <w:r w:rsidRPr="0031635D">
        <w:rPr>
          <w:b/>
          <w:bCs/>
        </w:rPr>
        <w:t xml:space="preserve"> částce </w:t>
      </w:r>
      <w:r>
        <w:rPr>
          <w:b/>
          <w:bCs/>
        </w:rPr>
        <w:t>1 197</w:t>
      </w:r>
      <w:r w:rsidRPr="0031635D">
        <w:rPr>
          <w:b/>
          <w:bCs/>
        </w:rPr>
        <w:t xml:space="preserve"> tis. Kč (1</w:t>
      </w:r>
      <w:r>
        <w:rPr>
          <w:b/>
          <w:bCs/>
        </w:rPr>
        <w:t> </w:t>
      </w:r>
      <w:r w:rsidRPr="0031635D">
        <w:rPr>
          <w:b/>
          <w:bCs/>
        </w:rPr>
        <w:t>40</w:t>
      </w:r>
      <w:r>
        <w:rPr>
          <w:b/>
          <w:bCs/>
        </w:rPr>
        <w:t>6 tis. Kč</w:t>
      </w:r>
      <w:r w:rsidRPr="0031635D">
        <w:rPr>
          <w:b/>
          <w:bCs/>
        </w:rPr>
        <w:t>-</w:t>
      </w:r>
      <w:r>
        <w:rPr>
          <w:b/>
          <w:bCs/>
        </w:rPr>
        <w:t>209 tis. Kč</w:t>
      </w:r>
      <w:r w:rsidRPr="0031635D">
        <w:rPr>
          <w:b/>
          <w:bCs/>
        </w:rPr>
        <w:t>)</w:t>
      </w:r>
      <w:r>
        <w:rPr>
          <w:b/>
          <w:bCs/>
        </w:rPr>
        <w:t>.</w:t>
      </w:r>
    </w:p>
    <w:p w14:paraId="7A75D097" w14:textId="77777777" w:rsidR="00041BD0" w:rsidRPr="0031635D" w:rsidRDefault="00041BD0" w:rsidP="00041BD0">
      <w:pPr>
        <w:pStyle w:val="Zkladntext2"/>
        <w:rPr>
          <w:b/>
          <w:bCs/>
        </w:rPr>
      </w:pPr>
    </w:p>
    <w:bookmarkEnd w:id="1"/>
    <w:p w14:paraId="14D03242" w14:textId="77777777" w:rsidR="00041BD0" w:rsidRPr="0031635D" w:rsidRDefault="00041BD0" w:rsidP="00041BD0">
      <w:pPr>
        <w:pStyle w:val="Zkladntext2"/>
        <w:rPr>
          <w:b/>
          <w:bCs/>
        </w:rPr>
      </w:pPr>
    </w:p>
    <w:p w14:paraId="1224DC21" w14:textId="77777777" w:rsidR="00041BD0" w:rsidRPr="00935247" w:rsidRDefault="00041BD0" w:rsidP="00041BD0">
      <w:pPr>
        <w:pStyle w:val="Zkladntext2"/>
        <w:numPr>
          <w:ilvl w:val="0"/>
          <w:numId w:val="25"/>
        </w:numPr>
        <w:rPr>
          <w:b/>
          <w:bCs/>
        </w:rPr>
      </w:pPr>
      <w:r w:rsidRPr="00935247">
        <w:rPr>
          <w:b/>
          <w:bCs/>
          <w:u w:val="single"/>
        </w:rPr>
        <w:t>Navýšení dotace na opravy a údržbu</w:t>
      </w:r>
    </w:p>
    <w:p w14:paraId="2B1DA2C6" w14:textId="77777777" w:rsidR="00041BD0" w:rsidRDefault="00041BD0" w:rsidP="00041BD0">
      <w:pPr>
        <w:pStyle w:val="Zkladntext2"/>
        <w:ind w:left="360"/>
      </w:pPr>
      <w:r>
        <w:t xml:space="preserve">Říp, o.p.s žádá o navýšení dotace na opravy a údržbu o 138 600 Kč. V doplnění žádosti odůvodňuje nárůst nákladů na opravy inflací a zdražením vstupů od dodavatelů. </w:t>
      </w:r>
      <w:proofErr w:type="spellStart"/>
      <w:r>
        <w:t>OEaŠ</w:t>
      </w:r>
      <w:proofErr w:type="spellEnd"/>
      <w:r>
        <w:t xml:space="preserve"> nedokáže posoudit, zda veškeré opravy a nákupy musely být skutečně ze strany Říp, o.p.s realizovány a zda Říp, o.p.s mohl tyto opravy a nákupy omezit s ohledem na přidělenou dotaci, každopádně sleva na pachtu ve výši 939 539 Kč v roce 2022 se </w:t>
      </w:r>
      <w:proofErr w:type="spellStart"/>
      <w:r>
        <w:t>OEaŠ</w:t>
      </w:r>
      <w:proofErr w:type="spellEnd"/>
      <w:r>
        <w:t xml:space="preserve"> jeví jako dostatečná na pokrytí těchto navýšených nákladů.</w:t>
      </w:r>
    </w:p>
    <w:p w14:paraId="2AFA5608" w14:textId="77777777" w:rsidR="00041BD0" w:rsidRPr="00B178F5" w:rsidRDefault="00041BD0" w:rsidP="00041BD0">
      <w:pPr>
        <w:pStyle w:val="Zkladntext2"/>
        <w:rPr>
          <w:b/>
          <w:bCs/>
          <w:u w:val="single"/>
        </w:rPr>
      </w:pPr>
    </w:p>
    <w:p w14:paraId="60C32B0D" w14:textId="77777777" w:rsidR="00041BD0" w:rsidRPr="00B178F5" w:rsidRDefault="00041BD0" w:rsidP="00041BD0">
      <w:pPr>
        <w:pStyle w:val="Zkladntext2"/>
        <w:numPr>
          <w:ilvl w:val="0"/>
          <w:numId w:val="25"/>
        </w:numPr>
        <w:rPr>
          <w:b/>
          <w:bCs/>
          <w:u w:val="single"/>
        </w:rPr>
      </w:pPr>
      <w:r w:rsidRPr="00B178F5">
        <w:rPr>
          <w:b/>
          <w:bCs/>
          <w:u w:val="single"/>
        </w:rPr>
        <w:t>Navýšení dotace na kulturu.</w:t>
      </w:r>
    </w:p>
    <w:p w14:paraId="3A5769C4" w14:textId="77777777" w:rsidR="00041BD0" w:rsidRPr="00386B2E" w:rsidRDefault="00041BD0" w:rsidP="00041BD0">
      <w:pPr>
        <w:pStyle w:val="Zkladntext2"/>
        <w:ind w:left="708"/>
      </w:pPr>
      <w:r>
        <w:t>N</w:t>
      </w:r>
      <w:r w:rsidRPr="00386B2E">
        <w:t>aprostá většina kulturních akcí</w:t>
      </w:r>
      <w:r>
        <w:t>,</w:t>
      </w:r>
      <w:r w:rsidRPr="00386B2E">
        <w:t xml:space="preserve"> pořádaných Říp, o.p.s jsou „extra dotované“ příspěvkem na danou akci (</w:t>
      </w:r>
      <w:r>
        <w:t>v</w:t>
      </w:r>
      <w:r w:rsidRPr="00386B2E">
        <w:t xml:space="preserve"> rozpočtu</w:t>
      </w:r>
      <w:r>
        <w:t xml:space="preserve"> dotace</w:t>
      </w:r>
      <w:r w:rsidRPr="00386B2E">
        <w:t xml:space="preserve"> se jedná o přílohu dotace na kulturu, která obsahuje jmenovitý seznam veškerých akcí s vyčíslenou sumou dotace na tuto akci) Tato část dotace na danou akci není závislá na výši skutečných nákladů nebo na dosaženém zisku, ale pouze na tom, zda akce proběhne nebo neproběhne. Pokud kulturní akce v daném roce proběhne, jde o oprávněný náklad a celá suma obdržených financí od města na tuto akci zůstává Říp, o.p.s.</w:t>
      </w:r>
      <w:r>
        <w:t xml:space="preserve"> ve formě příjmu. Nebere se ohled</w:t>
      </w:r>
      <w:r w:rsidRPr="00386B2E">
        <w:t xml:space="preserve"> na reálnou výši skutečně vynaložených nákladů.</w:t>
      </w:r>
      <w:r>
        <w:t xml:space="preserve"> Je třeba také upozornit, že výsledná tabulka vzniká ve spolupráci se samotným Říp, o.p.s a ten se ke všem dotovaným částkám má možnost vyjádřit a dát návrh na úpravu.</w:t>
      </w:r>
      <w:r w:rsidRPr="00386B2E">
        <w:t xml:space="preserve"> </w:t>
      </w:r>
      <w:r>
        <w:t>V</w:t>
      </w:r>
      <w:r w:rsidRPr="00386B2E">
        <w:t>edle toho</w:t>
      </w:r>
      <w:r>
        <w:t xml:space="preserve">, má možnost Říp, o.p.s </w:t>
      </w:r>
      <w:r w:rsidRPr="00386B2E">
        <w:t>ještě zvlášť uplatnit veškeré náklady na mzdy, energie, propagaci atd. spojených s pořádáním dané akce v rámci ostatních, jednotlivých kapitol provozní dotace poskytované městem (jako je zmiňovaná suma na mzdy, energie atd.)</w:t>
      </w:r>
      <w:r>
        <w:t xml:space="preserve"> Seznam akcí s výši dotované částky je přílohou smlouvy o dotaci s Říp, o.p.s, tedy již na začátku roku se ví, jakou přesnou částku na kulturu Říp, o.p.s obdrží z dotačního titulu a k tomu má přizpůsobit svůj program, nastavit výši vstupného atd. a samozřejmě vše lze v průběhu roku přizpůsobovat tržním podmínkám. </w:t>
      </w:r>
      <w:proofErr w:type="spellStart"/>
      <w:r>
        <w:t>OEaŠ</w:t>
      </w:r>
      <w:proofErr w:type="spellEnd"/>
      <w:r>
        <w:t xml:space="preserve"> neshledal požadavek navýšit částku za kulturu za objektivně zdůvodněnou a podloženou.</w:t>
      </w:r>
    </w:p>
    <w:p w14:paraId="46814817" w14:textId="77777777" w:rsidR="00041BD0" w:rsidRDefault="00041BD0" w:rsidP="00041BD0">
      <w:pPr>
        <w:pStyle w:val="Zkladntext2"/>
        <w:ind w:left="708"/>
      </w:pPr>
    </w:p>
    <w:p w14:paraId="68B7638F" w14:textId="77777777" w:rsidR="00041BD0" w:rsidRPr="00B178F5" w:rsidRDefault="00041BD0" w:rsidP="00041BD0">
      <w:pPr>
        <w:pStyle w:val="Zkladntext2"/>
        <w:numPr>
          <w:ilvl w:val="0"/>
          <w:numId w:val="25"/>
        </w:numPr>
        <w:rPr>
          <w:b/>
          <w:bCs/>
          <w:u w:val="single"/>
        </w:rPr>
      </w:pPr>
      <w:r w:rsidRPr="00B178F5">
        <w:rPr>
          <w:b/>
          <w:bCs/>
          <w:u w:val="single"/>
        </w:rPr>
        <w:t xml:space="preserve">Navýšení dotace na </w:t>
      </w:r>
      <w:r>
        <w:rPr>
          <w:b/>
          <w:bCs/>
          <w:u w:val="single"/>
        </w:rPr>
        <w:t>mzdy</w:t>
      </w:r>
    </w:p>
    <w:p w14:paraId="5E73508B" w14:textId="77777777" w:rsidR="00041BD0" w:rsidRPr="00386B2E" w:rsidRDefault="00041BD0" w:rsidP="00041BD0">
      <w:pPr>
        <w:pStyle w:val="Zkladntext2"/>
      </w:pPr>
    </w:p>
    <w:p w14:paraId="08E5DE68" w14:textId="77777777" w:rsidR="00041BD0" w:rsidRPr="00935247" w:rsidRDefault="00041BD0" w:rsidP="00041BD0">
      <w:pPr>
        <w:pStyle w:val="Zkladntext2"/>
        <w:ind w:left="720"/>
      </w:pPr>
      <w:r w:rsidRPr="00935247">
        <w:t>Říp, o.ps. žádá o navýšení mezd z</w:t>
      </w:r>
      <w:r>
        <w:t xml:space="preserve"> důvodu zvýšených nákladů vstupů, propadem tržeb inflací atd. Objektivně však ke změně platových tarifů v kultuře nedošlo a </w:t>
      </w:r>
      <w:proofErr w:type="spellStart"/>
      <w:r>
        <w:t>OEaŠ</w:t>
      </w:r>
      <w:proofErr w:type="spellEnd"/>
      <w:r>
        <w:t xml:space="preserve"> neshledává výše popsané skutečnosti za objektivní, aby došlo k navýšení dotace na mzdy. Výši dotace znala Říp, o.p.s od prosince roku 2021 </w:t>
      </w:r>
      <w:r>
        <w:lastRenderedPageBreak/>
        <w:t xml:space="preserve">a své hospodaření měla přizpůsobit nastalé situaci, nehledě na to, že navýšení vstupů je podrobně řešeno u jiných nákladových položek, na které Říp, o.p.s žádá dodatečné peníze. Dále </w:t>
      </w:r>
      <w:proofErr w:type="spellStart"/>
      <w:r>
        <w:t>OEaŠ</w:t>
      </w:r>
      <w:proofErr w:type="spellEnd"/>
      <w:r>
        <w:t xml:space="preserve"> připomíná slevu na pachtu ve výši 939 539 Kč v roce 2022.</w:t>
      </w:r>
    </w:p>
    <w:p w14:paraId="7592038F" w14:textId="77777777" w:rsidR="00041BD0" w:rsidRDefault="00041BD0" w:rsidP="00041BD0">
      <w:pPr>
        <w:pStyle w:val="Zkladntext2"/>
        <w:ind w:left="720"/>
        <w:rPr>
          <w:i/>
          <w:iCs/>
        </w:rPr>
      </w:pPr>
    </w:p>
    <w:p w14:paraId="7D9F8599" w14:textId="77777777" w:rsidR="00041BD0" w:rsidRPr="00787A6C" w:rsidRDefault="00041BD0" w:rsidP="00041BD0">
      <w:pPr>
        <w:pStyle w:val="Zkladntext2"/>
        <w:numPr>
          <w:ilvl w:val="0"/>
          <w:numId w:val="25"/>
        </w:numPr>
        <w:rPr>
          <w:b/>
          <w:bCs/>
          <w:u w:val="single"/>
        </w:rPr>
      </w:pPr>
      <w:r w:rsidRPr="00787A6C">
        <w:rPr>
          <w:b/>
          <w:bCs/>
          <w:u w:val="single"/>
        </w:rPr>
        <w:t>Požadavek na spoluúčast k dotaci z MMR ČR 11772</w:t>
      </w:r>
    </w:p>
    <w:p w14:paraId="6BD53A23" w14:textId="77777777" w:rsidR="00041BD0" w:rsidRDefault="00041BD0" w:rsidP="00041BD0">
      <w:pPr>
        <w:pStyle w:val="Zkladntext2"/>
        <w:ind w:left="720"/>
        <w:rPr>
          <w:b/>
          <w:bCs/>
          <w:u w:val="single"/>
        </w:rPr>
      </w:pPr>
    </w:p>
    <w:p w14:paraId="6E243EC8" w14:textId="77777777" w:rsidR="00041BD0" w:rsidRPr="00787A6C" w:rsidRDefault="00041BD0" w:rsidP="00041BD0">
      <w:pPr>
        <w:pStyle w:val="Zkladntext2"/>
        <w:ind w:left="720"/>
      </w:pPr>
      <w:proofErr w:type="spellStart"/>
      <w:r w:rsidRPr="00787A6C">
        <w:t>OEaŠ</w:t>
      </w:r>
      <w:proofErr w:type="spellEnd"/>
      <w:r w:rsidRPr="00787A6C">
        <w:t xml:space="preserve"> doporučuje spoluúčast ve výši 300 tis. Kč k projektu „Propagace významných turistických produktů destinace České středohoří“ poskytnout. Zbylou čás</w:t>
      </w:r>
      <w:r>
        <w:t>t</w:t>
      </w:r>
      <w:r w:rsidRPr="00787A6C">
        <w:t xml:space="preserve"> spoluúčasti </w:t>
      </w:r>
      <w:r>
        <w:t xml:space="preserve">k dotaci </w:t>
      </w:r>
      <w:r w:rsidRPr="00787A6C">
        <w:t>hradí Destinační agentura České středohoří, o.p.s.</w:t>
      </w:r>
    </w:p>
    <w:p w14:paraId="7F897869" w14:textId="77777777" w:rsidR="00041BD0" w:rsidRPr="00787A6C" w:rsidRDefault="00041BD0" w:rsidP="00041BD0">
      <w:pPr>
        <w:pStyle w:val="Zkladntext2"/>
        <w:ind w:left="720"/>
        <w:rPr>
          <w:i/>
          <w:iCs/>
        </w:rPr>
      </w:pPr>
    </w:p>
    <w:p w14:paraId="57DD5ACA" w14:textId="77777777" w:rsidR="00041BD0" w:rsidRDefault="00041BD0" w:rsidP="00041BD0">
      <w:pPr>
        <w:pStyle w:val="Zkladntext2"/>
        <w:ind w:left="720"/>
        <w:rPr>
          <w:i/>
          <w:iCs/>
        </w:rPr>
      </w:pPr>
    </w:p>
    <w:p w14:paraId="61F0E0F4" w14:textId="77777777" w:rsidR="00041BD0" w:rsidRDefault="00041BD0" w:rsidP="00041BD0">
      <w:pPr>
        <w:pStyle w:val="Zkladntext2"/>
        <w:ind w:left="720"/>
      </w:pPr>
    </w:p>
    <w:p w14:paraId="70F2EE38" w14:textId="77777777" w:rsidR="00041BD0" w:rsidRPr="0007052E" w:rsidRDefault="00041BD0" w:rsidP="00041BD0">
      <w:pPr>
        <w:pStyle w:val="Zkladntext2"/>
        <w:rPr>
          <w:b/>
          <w:bCs/>
          <w:i/>
          <w:iCs/>
          <w:sz w:val="28"/>
          <w:szCs w:val="28"/>
          <w:u w:val="single"/>
        </w:rPr>
      </w:pPr>
      <w:r>
        <w:rPr>
          <w:b/>
          <w:bCs/>
          <w:i/>
          <w:iCs/>
          <w:sz w:val="28"/>
          <w:szCs w:val="28"/>
          <w:u w:val="single"/>
        </w:rPr>
        <w:t xml:space="preserve">Shrnutí </w:t>
      </w:r>
      <w:proofErr w:type="spellStart"/>
      <w:r>
        <w:rPr>
          <w:b/>
          <w:bCs/>
          <w:i/>
          <w:iCs/>
          <w:sz w:val="28"/>
          <w:szCs w:val="28"/>
          <w:u w:val="single"/>
        </w:rPr>
        <w:t>OEaŠ</w:t>
      </w:r>
      <w:proofErr w:type="spellEnd"/>
    </w:p>
    <w:p w14:paraId="32A9C4AB" w14:textId="77777777" w:rsidR="00041BD0" w:rsidRPr="00386B2E" w:rsidRDefault="00041BD0" w:rsidP="00041BD0">
      <w:pPr>
        <w:pStyle w:val="Zkladntext2"/>
        <w:ind w:left="720"/>
      </w:pPr>
    </w:p>
    <w:p w14:paraId="35EAA45F" w14:textId="77777777" w:rsidR="00041BD0" w:rsidRPr="00386B2E" w:rsidRDefault="00041BD0" w:rsidP="00041BD0">
      <w:pPr>
        <w:pStyle w:val="Zkladntext2"/>
        <w:ind w:left="708"/>
        <w:rPr>
          <w:i/>
          <w:iCs/>
          <w:u w:val="single"/>
        </w:rPr>
      </w:pPr>
      <w:r w:rsidRPr="00386B2E">
        <w:rPr>
          <w:i/>
          <w:iCs/>
          <w:u w:val="single"/>
        </w:rPr>
        <w:t xml:space="preserve">S ohledem na </w:t>
      </w:r>
      <w:r>
        <w:rPr>
          <w:i/>
          <w:iCs/>
          <w:u w:val="single"/>
        </w:rPr>
        <w:t>výše uvedené</w:t>
      </w:r>
      <w:r w:rsidRPr="00386B2E">
        <w:rPr>
          <w:i/>
          <w:iCs/>
          <w:u w:val="single"/>
        </w:rPr>
        <w:t xml:space="preserve"> skutečnosti navrhuje OEAŠ:</w:t>
      </w:r>
    </w:p>
    <w:p w14:paraId="05B09899" w14:textId="77777777" w:rsidR="00041BD0" w:rsidRDefault="00041BD0" w:rsidP="00041BD0">
      <w:pPr>
        <w:pStyle w:val="Zkladntext2"/>
        <w:numPr>
          <w:ilvl w:val="0"/>
          <w:numId w:val="24"/>
        </w:numPr>
        <w:ind w:left="1428"/>
      </w:pPr>
      <w:r>
        <w:t>Navýšit dotaci na energie o 1 197 tis. Kč</w:t>
      </w:r>
    </w:p>
    <w:p w14:paraId="62DACF04" w14:textId="77777777" w:rsidR="00041BD0" w:rsidRDefault="00041BD0" w:rsidP="00041BD0">
      <w:pPr>
        <w:pStyle w:val="Zkladntext2"/>
        <w:numPr>
          <w:ilvl w:val="0"/>
          <w:numId w:val="24"/>
        </w:numPr>
        <w:ind w:left="1428"/>
      </w:pPr>
      <w:r>
        <w:t>Poskytnout finanční prostředky na spoluúčast dotace z MMR ve výši 300 tis. Kč</w:t>
      </w:r>
    </w:p>
    <w:p w14:paraId="7F44B772" w14:textId="77777777" w:rsidR="00041BD0" w:rsidRDefault="00041BD0" w:rsidP="00041BD0">
      <w:pPr>
        <w:pStyle w:val="Zkladntext2"/>
        <w:ind w:left="708"/>
      </w:pPr>
    </w:p>
    <w:p w14:paraId="0A3E9F4E" w14:textId="77777777" w:rsidR="00041BD0" w:rsidRPr="00386B2E" w:rsidRDefault="00041BD0" w:rsidP="00041BD0">
      <w:pPr>
        <w:pStyle w:val="Zkladntext2"/>
        <w:ind w:left="708"/>
      </w:pPr>
      <w:r w:rsidRPr="00A20226">
        <w:rPr>
          <w:b/>
          <w:bCs/>
        </w:rPr>
        <w:t xml:space="preserve">Z pohledu cash </w:t>
      </w:r>
      <w:proofErr w:type="spellStart"/>
      <w:r w:rsidRPr="00A20226">
        <w:rPr>
          <w:b/>
          <w:bCs/>
        </w:rPr>
        <w:t>flow</w:t>
      </w:r>
      <w:proofErr w:type="spellEnd"/>
      <w:r w:rsidRPr="00386B2E">
        <w:t xml:space="preserve">, </w:t>
      </w:r>
      <w:r>
        <w:t xml:space="preserve">se </w:t>
      </w:r>
      <w:proofErr w:type="spellStart"/>
      <w:r>
        <w:t>OEaŠ</w:t>
      </w:r>
      <w:proofErr w:type="spellEnd"/>
      <w:r>
        <w:t xml:space="preserve"> domnívá, že </w:t>
      </w:r>
      <w:r w:rsidRPr="00386B2E">
        <w:t>by toto rozhodnutí nemělo organizaci Říp, o.p.s</w:t>
      </w:r>
      <w:r>
        <w:t>.</w:t>
      </w:r>
      <w:r w:rsidRPr="00386B2E">
        <w:t xml:space="preserve"> dostat do platební neschopnosti, jelikož má Říp, o.p.s</w:t>
      </w:r>
      <w:r>
        <w:t>.</w:t>
      </w:r>
      <w:r w:rsidRPr="00386B2E">
        <w:t xml:space="preserve"> </w:t>
      </w:r>
      <w:r w:rsidRPr="00A20226">
        <w:rPr>
          <w:b/>
          <w:bCs/>
        </w:rPr>
        <w:t>od města</w:t>
      </w:r>
      <w:r w:rsidRPr="00386B2E">
        <w:t xml:space="preserve"> </w:t>
      </w:r>
      <w:r w:rsidRPr="00A20226">
        <w:rPr>
          <w:b/>
          <w:bCs/>
        </w:rPr>
        <w:t>k dispozici částku ve výši 3 300 tis. Kč</w:t>
      </w:r>
      <w:r w:rsidRPr="00386B2E">
        <w:t>, která byla poskytnuta na základě smlouvy o zápůjčce ze dne 01.10.2021</w:t>
      </w:r>
      <w:r>
        <w:t xml:space="preserve"> na</w:t>
      </w:r>
      <w:r w:rsidRPr="00386B2E">
        <w:t xml:space="preserve"> „nenadálé“ výdaje.</w:t>
      </w:r>
      <w:r>
        <w:t xml:space="preserve"> Říp, o.p.s může případné chybějící finanční prostředky dočasně zafinancovat z této zápůjčky.</w:t>
      </w:r>
    </w:p>
    <w:p w14:paraId="1F7235CD" w14:textId="77777777" w:rsidR="00041BD0" w:rsidRPr="009D7E5F" w:rsidRDefault="00041BD0" w:rsidP="00041BD0">
      <w:pPr>
        <w:rPr>
          <w:rFonts w:ascii="Arial" w:hAnsi="Arial" w:cs="Arial"/>
          <w:b/>
          <w:bCs/>
          <w:u w:val="single"/>
        </w:rPr>
      </w:pPr>
      <w:r w:rsidRPr="009D7E5F">
        <w:rPr>
          <w:rFonts w:ascii="Arial" w:hAnsi="Arial" w:cs="Arial"/>
          <w:b/>
          <w:bCs/>
          <w:u w:val="single"/>
        </w:rPr>
        <w:t>Návrh na usnesení:</w:t>
      </w:r>
    </w:p>
    <w:p w14:paraId="7B86B15E" w14:textId="2603F08F" w:rsidR="00041BD0" w:rsidRDefault="003945C0" w:rsidP="00041BD0">
      <w:pPr>
        <w:pStyle w:val="Zkladntext"/>
        <w:spacing w:after="240"/>
        <w:rPr>
          <w:rFonts w:ascii="Arial" w:hAnsi="Arial" w:cs="Arial"/>
          <w:b/>
          <w:bCs/>
        </w:rPr>
      </w:pPr>
      <w:bookmarkStart w:id="2" w:name="_Hlk121210574"/>
      <w:r>
        <w:rPr>
          <w:rFonts w:ascii="Arial" w:hAnsi="Arial" w:cs="Arial"/>
          <w:b/>
          <w:sz w:val="22"/>
          <w:szCs w:val="22"/>
        </w:rPr>
        <w:t>Zastupitelstvo města po</w:t>
      </w:r>
      <w:r w:rsidR="00041BD0" w:rsidRPr="009D7E5F">
        <w:rPr>
          <w:rFonts w:ascii="Arial" w:hAnsi="Arial" w:cs="Arial"/>
          <w:b/>
          <w:sz w:val="22"/>
          <w:szCs w:val="22"/>
        </w:rPr>
        <w:t xml:space="preserve"> projednání </w:t>
      </w:r>
      <w:r>
        <w:rPr>
          <w:rFonts w:ascii="Arial" w:hAnsi="Arial" w:cs="Arial"/>
          <w:b/>
          <w:sz w:val="22"/>
          <w:szCs w:val="22"/>
        </w:rPr>
        <w:t>rozhodlo</w:t>
      </w:r>
      <w:r w:rsidR="00041BD0">
        <w:rPr>
          <w:rFonts w:ascii="Arial" w:hAnsi="Arial" w:cs="Arial"/>
          <w:b/>
          <w:sz w:val="22"/>
          <w:szCs w:val="22"/>
        </w:rPr>
        <w:t xml:space="preserve"> navýšit dotaci na „Obecně prospěšné služby v oblasti společenského života a cestovního ruchu v ORP Roudnice nad Labem pro Říp, o.p.s. na rok 2022 o částku 1 497 tis. Kč. S tím, že částka 1 197 tis. Kč bude určena pouze na úhradu energií a částka ve výši 300 tis. Kč na úhradu spoluúčasti k dotac</w:t>
      </w:r>
      <w:r>
        <w:rPr>
          <w:rFonts w:ascii="Arial" w:hAnsi="Arial" w:cs="Arial"/>
          <w:b/>
          <w:sz w:val="22"/>
          <w:szCs w:val="22"/>
        </w:rPr>
        <w:t>i</w:t>
      </w:r>
      <w:r w:rsidR="00041BD0">
        <w:rPr>
          <w:rFonts w:ascii="Arial" w:hAnsi="Arial" w:cs="Arial"/>
          <w:b/>
          <w:sz w:val="22"/>
          <w:szCs w:val="22"/>
        </w:rPr>
        <w:t xml:space="preserve"> z MMR.</w:t>
      </w:r>
      <w:r>
        <w:rPr>
          <w:rFonts w:ascii="Arial" w:hAnsi="Arial" w:cs="Arial"/>
          <w:b/>
          <w:sz w:val="22"/>
          <w:szCs w:val="22"/>
        </w:rPr>
        <w:t xml:space="preserve"> Zastupitelstvo města rozhodlo o uzavření dodatku č. 1 ke smlouvě o poskytnutí (neinvestiční) dotace z rozpočtu města Roudnice nad Labem, uzavřené dne 20.12.2021 za podmínek v něm uvedených</w:t>
      </w:r>
      <w:r w:rsidR="00E51592">
        <w:rPr>
          <w:rFonts w:ascii="Arial" w:hAnsi="Arial" w:cs="Arial"/>
          <w:b/>
          <w:sz w:val="22"/>
          <w:szCs w:val="22"/>
        </w:rPr>
        <w:t>.</w:t>
      </w:r>
    </w:p>
    <w:p w14:paraId="2A09D065" w14:textId="77777777" w:rsidR="003945C0" w:rsidRDefault="003945C0" w:rsidP="00041BD0">
      <w:pPr>
        <w:spacing w:after="160" w:line="259" w:lineRule="auto"/>
        <w:rPr>
          <w:rFonts w:ascii="Arial" w:hAnsi="Arial" w:cs="Arial"/>
          <w:b/>
          <w:bCs/>
          <w:sz w:val="20"/>
          <w:szCs w:val="20"/>
        </w:rPr>
      </w:pPr>
    </w:p>
    <w:p w14:paraId="794F5051" w14:textId="29AD1E8D" w:rsidR="00041BD0" w:rsidRDefault="00041BD0" w:rsidP="00041BD0">
      <w:pPr>
        <w:spacing w:after="160" w:line="259" w:lineRule="auto"/>
        <w:rPr>
          <w:rFonts w:ascii="Arial" w:hAnsi="Arial" w:cs="Arial"/>
          <w:b/>
          <w:bCs/>
          <w:sz w:val="20"/>
          <w:szCs w:val="20"/>
        </w:rPr>
      </w:pPr>
    </w:p>
    <w:bookmarkEnd w:id="2"/>
    <w:p w14:paraId="26620F72" w14:textId="72C9264A" w:rsidR="00041BD0" w:rsidRDefault="00041BD0" w:rsidP="00041BD0">
      <w:pPr>
        <w:jc w:val="right"/>
        <w:rPr>
          <w:rFonts w:ascii="Times New Roman" w:eastAsia="Times New Roman" w:hAnsi="Times New Roman" w:cs="Times New Roman"/>
          <w:b/>
          <w:color w:val="000000"/>
          <w:sz w:val="24"/>
          <w:szCs w:val="24"/>
        </w:rPr>
      </w:pPr>
    </w:p>
    <w:p w14:paraId="75A4F3C1" w14:textId="77777777" w:rsidR="003646E4" w:rsidRPr="005543CC" w:rsidRDefault="003646E4" w:rsidP="00571A24">
      <w:pPr>
        <w:pStyle w:val="Styl1"/>
        <w:rPr>
          <w:rFonts w:ascii="Times New Roman" w:hAnsi="Times New Roman"/>
          <w:b/>
          <w:color w:val="000000"/>
          <w:sz w:val="24"/>
        </w:rPr>
      </w:pPr>
    </w:p>
    <w:sectPr w:rsidR="003646E4" w:rsidRPr="005543CC" w:rsidSect="00627B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E80"/>
    <w:multiLevelType w:val="hybridMultilevel"/>
    <w:tmpl w:val="17B4AE28"/>
    <w:lvl w:ilvl="0" w:tplc="04050017">
      <w:start w:val="1"/>
      <w:numFmt w:val="lowerLetter"/>
      <w:lvlText w:val="%1)"/>
      <w:lvlJc w:val="left"/>
      <w:pPr>
        <w:tabs>
          <w:tab w:val="num" w:pos="360"/>
        </w:tabs>
        <w:ind w:left="360" w:hanging="360"/>
      </w:pPr>
      <w:rPr>
        <w:rFonts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8402E01"/>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5E35ABF"/>
    <w:multiLevelType w:val="hybridMultilevel"/>
    <w:tmpl w:val="818C71A8"/>
    <w:lvl w:ilvl="0" w:tplc="349A6A24">
      <w:start w:val="1"/>
      <w:numFmt w:val="decimal"/>
      <w:lvlText w:val="%1."/>
      <w:lvlJc w:val="left"/>
      <w:pPr>
        <w:ind w:left="360" w:hanging="360"/>
      </w:pPr>
      <w:rPr>
        <w:rFonts w:cs="Times New Roman"/>
        <w:b/>
        <w:bCs/>
        <w:i w:val="0"/>
        <w:iCs w:val="0"/>
        <w:sz w:val="20"/>
        <w:szCs w:val="2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16A14373"/>
    <w:multiLevelType w:val="hybridMultilevel"/>
    <w:tmpl w:val="BD867520"/>
    <w:lvl w:ilvl="0" w:tplc="8138B278">
      <w:start w:val="1"/>
      <w:numFmt w:val="lowerLetter"/>
      <w:lvlText w:val="c%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CF612E"/>
    <w:multiLevelType w:val="hybridMultilevel"/>
    <w:tmpl w:val="F604ABA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D9611D"/>
    <w:multiLevelType w:val="hybridMultilevel"/>
    <w:tmpl w:val="A044DC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A3A514C"/>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0600BE"/>
    <w:multiLevelType w:val="hybridMultilevel"/>
    <w:tmpl w:val="5C8E0CD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956DD8"/>
    <w:multiLevelType w:val="hybridMultilevel"/>
    <w:tmpl w:val="17580BEA"/>
    <w:lvl w:ilvl="0" w:tplc="0405000F">
      <w:start w:val="1"/>
      <w:numFmt w:val="decimal"/>
      <w:lvlText w:val="%1."/>
      <w:lvlJc w:val="left"/>
      <w:pPr>
        <w:tabs>
          <w:tab w:val="num" w:pos="360"/>
        </w:tabs>
        <w:ind w:left="360" w:hanging="360"/>
      </w:pPr>
      <w:rPr>
        <w:rFonts w:hint="default"/>
        <w:b/>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269C78F5"/>
    <w:multiLevelType w:val="hybridMultilevel"/>
    <w:tmpl w:val="17D24D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D9A3947"/>
    <w:multiLevelType w:val="hybridMultilevel"/>
    <w:tmpl w:val="46440EE4"/>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3D4E91"/>
    <w:multiLevelType w:val="hybridMultilevel"/>
    <w:tmpl w:val="BD5C25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9D67DF"/>
    <w:multiLevelType w:val="hybridMultilevel"/>
    <w:tmpl w:val="D38665B2"/>
    <w:lvl w:ilvl="0" w:tplc="76E47DC8">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3" w15:restartNumberingAfterBreak="0">
    <w:nsid w:val="3D133E1F"/>
    <w:multiLevelType w:val="hybridMultilevel"/>
    <w:tmpl w:val="450A18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0E25586"/>
    <w:multiLevelType w:val="hybridMultilevel"/>
    <w:tmpl w:val="6FD6E3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334824"/>
    <w:multiLevelType w:val="hybridMultilevel"/>
    <w:tmpl w:val="4C8AA34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937B44"/>
    <w:multiLevelType w:val="hybridMultilevel"/>
    <w:tmpl w:val="673833B8"/>
    <w:lvl w:ilvl="0" w:tplc="9BF45F7A">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CA81D93"/>
    <w:multiLevelType w:val="hybridMultilevel"/>
    <w:tmpl w:val="BDAA990C"/>
    <w:lvl w:ilvl="0" w:tplc="44B891B2">
      <w:start w:val="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00D505D"/>
    <w:multiLevelType w:val="hybridMultilevel"/>
    <w:tmpl w:val="8F703CD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0714CD3"/>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24F5EF9"/>
    <w:multiLevelType w:val="hybridMultilevel"/>
    <w:tmpl w:val="7AD82AEE"/>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7F579FC"/>
    <w:multiLevelType w:val="hybridMultilevel"/>
    <w:tmpl w:val="9D809DBA"/>
    <w:lvl w:ilvl="0" w:tplc="0405000F">
      <w:start w:val="1"/>
      <w:numFmt w:val="decimal"/>
      <w:lvlText w:val="%1."/>
      <w:lvlJc w:val="left"/>
      <w:pPr>
        <w:tabs>
          <w:tab w:val="num" w:pos="360"/>
        </w:tabs>
        <w:ind w:left="360" w:hanging="360"/>
      </w:pPr>
      <w:rPr>
        <w:rFonts w:hint="default"/>
        <w:b/>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73DB67F9"/>
    <w:multiLevelType w:val="hybridMultilevel"/>
    <w:tmpl w:val="336AE2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3E27E03"/>
    <w:multiLevelType w:val="hybridMultilevel"/>
    <w:tmpl w:val="1B16A122"/>
    <w:lvl w:ilvl="0" w:tplc="0B900ABA">
      <w:start w:val="1"/>
      <w:numFmt w:val="decimal"/>
      <w:lvlText w:val="%1)"/>
      <w:lvlJc w:val="left"/>
      <w:pPr>
        <w:tabs>
          <w:tab w:val="num" w:pos="357"/>
        </w:tabs>
        <w:ind w:left="357" w:hanging="357"/>
      </w:pPr>
      <w:rPr>
        <w:rFonts w:ascii="Times New Roman" w:eastAsia="Times New Roman" w:hAnsi="Times New Roman" w:cs="Times New Roman" w:hint="default"/>
        <w:b w:val="0"/>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A490497"/>
    <w:multiLevelType w:val="hybridMultilevel"/>
    <w:tmpl w:val="8334D94C"/>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505025713">
    <w:abstractNumId w:val="19"/>
  </w:num>
  <w:num w:numId="2" w16cid:durableId="2077126918">
    <w:abstractNumId w:val="0"/>
  </w:num>
  <w:num w:numId="3" w16cid:durableId="687872254">
    <w:abstractNumId w:val="17"/>
  </w:num>
  <w:num w:numId="4" w16cid:durableId="1258825930">
    <w:abstractNumId w:val="24"/>
  </w:num>
  <w:num w:numId="5" w16cid:durableId="614824119">
    <w:abstractNumId w:val="25"/>
  </w:num>
  <w:num w:numId="6" w16cid:durableId="938610317">
    <w:abstractNumId w:val="20"/>
  </w:num>
  <w:num w:numId="7" w16cid:durableId="379282532">
    <w:abstractNumId w:val="1"/>
  </w:num>
  <w:num w:numId="8" w16cid:durableId="837185922">
    <w:abstractNumId w:val="21"/>
  </w:num>
  <w:num w:numId="9" w16cid:durableId="1583224543">
    <w:abstractNumId w:val="10"/>
  </w:num>
  <w:num w:numId="10" w16cid:durableId="1929193414">
    <w:abstractNumId w:val="8"/>
  </w:num>
  <w:num w:numId="11" w16cid:durableId="436484582">
    <w:abstractNumId w:val="22"/>
  </w:num>
  <w:num w:numId="12" w16cid:durableId="771439534">
    <w:abstractNumId w:val="14"/>
  </w:num>
  <w:num w:numId="13" w16cid:durableId="798837331">
    <w:abstractNumId w:val="11"/>
  </w:num>
  <w:num w:numId="14" w16cid:durableId="794522117">
    <w:abstractNumId w:val="23"/>
  </w:num>
  <w:num w:numId="15" w16cid:durableId="241527348">
    <w:abstractNumId w:val="2"/>
  </w:num>
  <w:num w:numId="16" w16cid:durableId="1682203118">
    <w:abstractNumId w:val="13"/>
  </w:num>
  <w:num w:numId="17" w16cid:durableId="645935113">
    <w:abstractNumId w:val="7"/>
  </w:num>
  <w:num w:numId="18" w16cid:durableId="480930864">
    <w:abstractNumId w:val="18"/>
  </w:num>
  <w:num w:numId="19" w16cid:durableId="796726652">
    <w:abstractNumId w:val="3"/>
  </w:num>
  <w:num w:numId="20" w16cid:durableId="612907617">
    <w:abstractNumId w:val="4"/>
  </w:num>
  <w:num w:numId="21" w16cid:durableId="1616673348">
    <w:abstractNumId w:val="9"/>
  </w:num>
  <w:num w:numId="22" w16cid:durableId="1577934136">
    <w:abstractNumId w:val="12"/>
  </w:num>
  <w:num w:numId="23" w16cid:durableId="1653410023">
    <w:abstractNumId w:val="6"/>
  </w:num>
  <w:num w:numId="24" w16cid:durableId="244269068">
    <w:abstractNumId w:val="5"/>
  </w:num>
  <w:num w:numId="25" w16cid:durableId="1105080709">
    <w:abstractNumId w:val="16"/>
  </w:num>
  <w:num w:numId="26" w16cid:durableId="14845433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11"/>
    <w:rsid w:val="00033AB8"/>
    <w:rsid w:val="00041BD0"/>
    <w:rsid w:val="0004746C"/>
    <w:rsid w:val="00057B7A"/>
    <w:rsid w:val="000813E3"/>
    <w:rsid w:val="00081B5D"/>
    <w:rsid w:val="000A0214"/>
    <w:rsid w:val="000A0444"/>
    <w:rsid w:val="000B4040"/>
    <w:rsid w:val="000C5119"/>
    <w:rsid w:val="000F2B52"/>
    <w:rsid w:val="001146E7"/>
    <w:rsid w:val="001156B6"/>
    <w:rsid w:val="00124BFE"/>
    <w:rsid w:val="00135734"/>
    <w:rsid w:val="00152BBA"/>
    <w:rsid w:val="001556FA"/>
    <w:rsid w:val="001817C3"/>
    <w:rsid w:val="001A29E3"/>
    <w:rsid w:val="001A753D"/>
    <w:rsid w:val="001A77A8"/>
    <w:rsid w:val="001B1D5D"/>
    <w:rsid w:val="001B3986"/>
    <w:rsid w:val="001B55E0"/>
    <w:rsid w:val="001B6541"/>
    <w:rsid w:val="001E1C80"/>
    <w:rsid w:val="00200558"/>
    <w:rsid w:val="00215D5B"/>
    <w:rsid w:val="00225380"/>
    <w:rsid w:val="00232D49"/>
    <w:rsid w:val="00235092"/>
    <w:rsid w:val="00247DF8"/>
    <w:rsid w:val="00254E7F"/>
    <w:rsid w:val="0026056A"/>
    <w:rsid w:val="00277586"/>
    <w:rsid w:val="00280AF3"/>
    <w:rsid w:val="00294D16"/>
    <w:rsid w:val="002957E0"/>
    <w:rsid w:val="002A2C5E"/>
    <w:rsid w:val="002A5735"/>
    <w:rsid w:val="002A6908"/>
    <w:rsid w:val="002B30A5"/>
    <w:rsid w:val="002B4133"/>
    <w:rsid w:val="002B48EF"/>
    <w:rsid w:val="002D6812"/>
    <w:rsid w:val="002D7D33"/>
    <w:rsid w:val="002F0D0E"/>
    <w:rsid w:val="002F2085"/>
    <w:rsid w:val="00304E29"/>
    <w:rsid w:val="0031253A"/>
    <w:rsid w:val="00324922"/>
    <w:rsid w:val="00342002"/>
    <w:rsid w:val="00342A77"/>
    <w:rsid w:val="00345C6E"/>
    <w:rsid w:val="00354025"/>
    <w:rsid w:val="003646E4"/>
    <w:rsid w:val="003656CD"/>
    <w:rsid w:val="0036687C"/>
    <w:rsid w:val="003816CA"/>
    <w:rsid w:val="00383644"/>
    <w:rsid w:val="0038378A"/>
    <w:rsid w:val="0038602F"/>
    <w:rsid w:val="003945C0"/>
    <w:rsid w:val="00396B11"/>
    <w:rsid w:val="003B11C8"/>
    <w:rsid w:val="003B3E6D"/>
    <w:rsid w:val="003B6B2C"/>
    <w:rsid w:val="003C16A3"/>
    <w:rsid w:val="003C6FDE"/>
    <w:rsid w:val="003D5430"/>
    <w:rsid w:val="003D614D"/>
    <w:rsid w:val="003E0CFA"/>
    <w:rsid w:val="003F525D"/>
    <w:rsid w:val="004339DB"/>
    <w:rsid w:val="00435CC1"/>
    <w:rsid w:val="0044108F"/>
    <w:rsid w:val="004517D5"/>
    <w:rsid w:val="004612A7"/>
    <w:rsid w:val="00465955"/>
    <w:rsid w:val="00471A0B"/>
    <w:rsid w:val="0048460E"/>
    <w:rsid w:val="004A047A"/>
    <w:rsid w:val="004A3C02"/>
    <w:rsid w:val="004B27A3"/>
    <w:rsid w:val="0050453A"/>
    <w:rsid w:val="0051700C"/>
    <w:rsid w:val="00545232"/>
    <w:rsid w:val="005543CC"/>
    <w:rsid w:val="005561CE"/>
    <w:rsid w:val="00556456"/>
    <w:rsid w:val="00571A24"/>
    <w:rsid w:val="00587164"/>
    <w:rsid w:val="0058783E"/>
    <w:rsid w:val="005C24FD"/>
    <w:rsid w:val="005D2C02"/>
    <w:rsid w:val="005D69CA"/>
    <w:rsid w:val="005E0D3E"/>
    <w:rsid w:val="005E106A"/>
    <w:rsid w:val="005E313E"/>
    <w:rsid w:val="00627AEB"/>
    <w:rsid w:val="00627B0A"/>
    <w:rsid w:val="00640FD6"/>
    <w:rsid w:val="00642465"/>
    <w:rsid w:val="00651ED0"/>
    <w:rsid w:val="00676043"/>
    <w:rsid w:val="0068652E"/>
    <w:rsid w:val="006A413E"/>
    <w:rsid w:val="006A59E5"/>
    <w:rsid w:val="006A5F26"/>
    <w:rsid w:val="006C48A6"/>
    <w:rsid w:val="006D6482"/>
    <w:rsid w:val="00704673"/>
    <w:rsid w:val="007057B1"/>
    <w:rsid w:val="007350A9"/>
    <w:rsid w:val="00747A38"/>
    <w:rsid w:val="007927D0"/>
    <w:rsid w:val="0079601A"/>
    <w:rsid w:val="007A2627"/>
    <w:rsid w:val="007F2734"/>
    <w:rsid w:val="007F7BA7"/>
    <w:rsid w:val="00805B71"/>
    <w:rsid w:val="00813B81"/>
    <w:rsid w:val="00817332"/>
    <w:rsid w:val="00820938"/>
    <w:rsid w:val="00834FCA"/>
    <w:rsid w:val="008628D2"/>
    <w:rsid w:val="00867E5E"/>
    <w:rsid w:val="008870BA"/>
    <w:rsid w:val="008B3E93"/>
    <w:rsid w:val="008C0709"/>
    <w:rsid w:val="008E1CD5"/>
    <w:rsid w:val="008E723D"/>
    <w:rsid w:val="008F6B3B"/>
    <w:rsid w:val="008F7B37"/>
    <w:rsid w:val="00905D65"/>
    <w:rsid w:val="009133D4"/>
    <w:rsid w:val="0091414B"/>
    <w:rsid w:val="00916603"/>
    <w:rsid w:val="00921FC3"/>
    <w:rsid w:val="00926612"/>
    <w:rsid w:val="009271E5"/>
    <w:rsid w:val="0095670D"/>
    <w:rsid w:val="00957ED7"/>
    <w:rsid w:val="00985C25"/>
    <w:rsid w:val="00990F99"/>
    <w:rsid w:val="00993891"/>
    <w:rsid w:val="009A4811"/>
    <w:rsid w:val="009D0F24"/>
    <w:rsid w:val="009D21EA"/>
    <w:rsid w:val="009E3B33"/>
    <w:rsid w:val="009E4E51"/>
    <w:rsid w:val="00A13404"/>
    <w:rsid w:val="00A161AB"/>
    <w:rsid w:val="00A308DE"/>
    <w:rsid w:val="00A33C69"/>
    <w:rsid w:val="00A34E5D"/>
    <w:rsid w:val="00A40649"/>
    <w:rsid w:val="00A409FF"/>
    <w:rsid w:val="00A5646A"/>
    <w:rsid w:val="00A716DD"/>
    <w:rsid w:val="00A754E3"/>
    <w:rsid w:val="00A81E70"/>
    <w:rsid w:val="00A835E8"/>
    <w:rsid w:val="00AD61A9"/>
    <w:rsid w:val="00AD64A0"/>
    <w:rsid w:val="00B05408"/>
    <w:rsid w:val="00B16D58"/>
    <w:rsid w:val="00B30AF3"/>
    <w:rsid w:val="00B60E7E"/>
    <w:rsid w:val="00BB04FA"/>
    <w:rsid w:val="00BB12E0"/>
    <w:rsid w:val="00BB46AB"/>
    <w:rsid w:val="00BB5801"/>
    <w:rsid w:val="00BC165F"/>
    <w:rsid w:val="00BC5571"/>
    <w:rsid w:val="00BD591E"/>
    <w:rsid w:val="00BD66EE"/>
    <w:rsid w:val="00BE0FD4"/>
    <w:rsid w:val="00BF3472"/>
    <w:rsid w:val="00C039EF"/>
    <w:rsid w:val="00C17F43"/>
    <w:rsid w:val="00C260DD"/>
    <w:rsid w:val="00C631B9"/>
    <w:rsid w:val="00C6607B"/>
    <w:rsid w:val="00C736FC"/>
    <w:rsid w:val="00C74CF0"/>
    <w:rsid w:val="00C808E3"/>
    <w:rsid w:val="00C80CD5"/>
    <w:rsid w:val="00C817E0"/>
    <w:rsid w:val="00C955AC"/>
    <w:rsid w:val="00CA031A"/>
    <w:rsid w:val="00CF2BBB"/>
    <w:rsid w:val="00CF4112"/>
    <w:rsid w:val="00CF7801"/>
    <w:rsid w:val="00CF7BD2"/>
    <w:rsid w:val="00D0141F"/>
    <w:rsid w:val="00D13865"/>
    <w:rsid w:val="00D1475D"/>
    <w:rsid w:val="00D32F47"/>
    <w:rsid w:val="00D61D72"/>
    <w:rsid w:val="00D74C26"/>
    <w:rsid w:val="00D7620D"/>
    <w:rsid w:val="00DA23DF"/>
    <w:rsid w:val="00DA78F3"/>
    <w:rsid w:val="00DB7295"/>
    <w:rsid w:val="00DD11DA"/>
    <w:rsid w:val="00DE3160"/>
    <w:rsid w:val="00E02A14"/>
    <w:rsid w:val="00E17D80"/>
    <w:rsid w:val="00E450E3"/>
    <w:rsid w:val="00E51592"/>
    <w:rsid w:val="00E56240"/>
    <w:rsid w:val="00E65A00"/>
    <w:rsid w:val="00E86DCF"/>
    <w:rsid w:val="00E934A7"/>
    <w:rsid w:val="00E96B7F"/>
    <w:rsid w:val="00EB0D74"/>
    <w:rsid w:val="00EF762A"/>
    <w:rsid w:val="00F0166D"/>
    <w:rsid w:val="00F027EF"/>
    <w:rsid w:val="00F20675"/>
    <w:rsid w:val="00F21983"/>
    <w:rsid w:val="00F34E51"/>
    <w:rsid w:val="00F671BE"/>
    <w:rsid w:val="00F715C7"/>
    <w:rsid w:val="00F74106"/>
    <w:rsid w:val="00F92947"/>
    <w:rsid w:val="00FA1F18"/>
    <w:rsid w:val="00FB02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10B9E"/>
  <w15:docId w15:val="{A20FF067-5CDA-415F-A109-6A892A6D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4B27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A4811"/>
    <w:pPr>
      <w:keepNext/>
      <w:spacing w:after="0" w:line="240" w:lineRule="auto"/>
      <w:jc w:val="center"/>
      <w:outlineLvl w:val="1"/>
    </w:pPr>
    <w:rPr>
      <w:rFonts w:ascii="Arial" w:eastAsia="Times New Roman" w:hAnsi="Arial" w:cs="Arial"/>
      <w:b/>
      <w:bCs/>
      <w:sz w:val="32"/>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9A4811"/>
    <w:rPr>
      <w:rFonts w:ascii="Arial" w:eastAsia="Times New Roman" w:hAnsi="Arial" w:cs="Arial"/>
      <w:b/>
      <w:bCs/>
      <w:sz w:val="32"/>
      <w:szCs w:val="24"/>
      <w:lang w:eastAsia="cs-CZ"/>
    </w:rPr>
  </w:style>
  <w:style w:type="paragraph" w:styleId="Zkladntext2">
    <w:name w:val="Body Text 2"/>
    <w:basedOn w:val="Normln"/>
    <w:link w:val="Zkladntext2Char"/>
    <w:uiPriority w:val="99"/>
    <w:unhideWhenUsed/>
    <w:rsid w:val="009A4811"/>
    <w:pPr>
      <w:spacing w:after="0" w:line="240" w:lineRule="auto"/>
      <w:jc w:val="both"/>
    </w:pPr>
    <w:rPr>
      <w:rFonts w:ascii="Arial" w:eastAsia="Times New Roman" w:hAnsi="Arial" w:cs="Arial"/>
      <w:sz w:val="24"/>
      <w:szCs w:val="24"/>
    </w:rPr>
  </w:style>
  <w:style w:type="character" w:customStyle="1" w:styleId="Zkladntext2Char">
    <w:name w:val="Základní text 2 Char"/>
    <w:basedOn w:val="Standardnpsmoodstavce"/>
    <w:link w:val="Zkladntext2"/>
    <w:uiPriority w:val="99"/>
    <w:rsid w:val="009A4811"/>
    <w:rPr>
      <w:rFonts w:ascii="Arial" w:eastAsia="Times New Roman" w:hAnsi="Arial" w:cs="Arial"/>
      <w:sz w:val="24"/>
      <w:szCs w:val="24"/>
      <w:lang w:eastAsia="cs-CZ"/>
    </w:rPr>
  </w:style>
  <w:style w:type="paragraph" w:styleId="Zkladntext">
    <w:name w:val="Body Text"/>
    <w:basedOn w:val="Normln"/>
    <w:link w:val="ZkladntextChar"/>
    <w:uiPriority w:val="99"/>
    <w:unhideWhenUsed/>
    <w:rsid w:val="009A4811"/>
    <w:pPr>
      <w:spacing w:after="120" w:line="240" w:lineRule="auto"/>
    </w:pPr>
    <w:rPr>
      <w:rFonts w:ascii="Times New Roman" w:eastAsia="Times New Roman" w:hAnsi="Times New Roman" w:cs="Times New Roman"/>
      <w:sz w:val="24"/>
      <w:szCs w:val="24"/>
    </w:rPr>
  </w:style>
  <w:style w:type="character" w:customStyle="1" w:styleId="ZkladntextChar">
    <w:name w:val="Základní text Char"/>
    <w:basedOn w:val="Standardnpsmoodstavce"/>
    <w:link w:val="Zkladntext"/>
    <w:uiPriority w:val="99"/>
    <w:rsid w:val="009A4811"/>
    <w:rPr>
      <w:rFonts w:ascii="Times New Roman" w:eastAsia="Times New Roman" w:hAnsi="Times New Roman" w:cs="Times New Roman"/>
      <w:sz w:val="24"/>
      <w:szCs w:val="24"/>
      <w:lang w:eastAsia="cs-CZ"/>
    </w:rPr>
  </w:style>
  <w:style w:type="paragraph" w:customStyle="1" w:styleId="Styl1">
    <w:name w:val="Styl1"/>
    <w:basedOn w:val="Normln"/>
    <w:link w:val="Styl1Char1"/>
    <w:qFormat/>
    <w:rsid w:val="00F0166D"/>
    <w:pPr>
      <w:spacing w:after="0" w:line="240" w:lineRule="auto"/>
    </w:pPr>
    <w:rPr>
      <w:rFonts w:ascii="Arial" w:eastAsia="Times New Roman" w:hAnsi="Arial" w:cs="Times New Roman"/>
      <w:sz w:val="20"/>
      <w:szCs w:val="24"/>
    </w:rPr>
  </w:style>
  <w:style w:type="character" w:customStyle="1" w:styleId="Styl1Char1">
    <w:name w:val="Styl1 Char1"/>
    <w:link w:val="Styl1"/>
    <w:rsid w:val="00F0166D"/>
    <w:rPr>
      <w:rFonts w:ascii="Arial" w:eastAsia="Times New Roman" w:hAnsi="Arial" w:cs="Times New Roman"/>
      <w:sz w:val="20"/>
      <w:szCs w:val="24"/>
      <w:lang w:eastAsia="cs-CZ"/>
    </w:rPr>
  </w:style>
  <w:style w:type="character" w:customStyle="1" w:styleId="Styl1Char">
    <w:name w:val="Styl1 Char"/>
    <w:basedOn w:val="Standardnpsmoodstavce"/>
    <w:rsid w:val="001156B6"/>
    <w:rPr>
      <w:rFonts w:ascii="Arial" w:eastAsia="Times New Roman" w:hAnsi="Arial" w:cs="Times New Roman"/>
      <w:sz w:val="20"/>
      <w:szCs w:val="20"/>
      <w:lang w:eastAsia="cs-CZ"/>
    </w:rPr>
  </w:style>
  <w:style w:type="character" w:customStyle="1" w:styleId="Nadpis1Char">
    <w:name w:val="Nadpis 1 Char"/>
    <w:basedOn w:val="Standardnpsmoodstavce"/>
    <w:link w:val="Nadpis1"/>
    <w:uiPriority w:val="9"/>
    <w:rsid w:val="004B27A3"/>
    <w:rPr>
      <w:rFonts w:asciiTheme="majorHAnsi" w:eastAsiaTheme="majorEastAsia" w:hAnsiTheme="majorHAnsi" w:cstheme="majorBidi"/>
      <w:b/>
      <w:bCs/>
      <w:color w:val="365F91" w:themeColor="accent1" w:themeShade="BF"/>
      <w:sz w:val="28"/>
      <w:szCs w:val="28"/>
    </w:rPr>
  </w:style>
  <w:style w:type="paragraph" w:customStyle="1" w:styleId="CharCharCharCharCharChar">
    <w:name w:val="Char Char Char Char Char Char"/>
    <w:basedOn w:val="Normln"/>
    <w:rsid w:val="005E0D3E"/>
    <w:pPr>
      <w:spacing w:after="160" w:line="240" w:lineRule="exact"/>
    </w:pPr>
    <w:rPr>
      <w:rFonts w:ascii="Verdana" w:eastAsia="Times New Roman" w:hAnsi="Verdana" w:cs="Verdana"/>
      <w:sz w:val="20"/>
      <w:szCs w:val="20"/>
      <w:lang w:val="en-US"/>
    </w:rPr>
  </w:style>
  <w:style w:type="paragraph" w:customStyle="1" w:styleId="Styl3">
    <w:name w:val="Styl3"/>
    <w:basedOn w:val="Normln"/>
    <w:link w:val="Styl3Char1"/>
    <w:rsid w:val="003816CA"/>
    <w:pPr>
      <w:spacing w:after="0" w:line="240" w:lineRule="auto"/>
    </w:pPr>
    <w:rPr>
      <w:rFonts w:ascii="Arial" w:eastAsia="Times New Roman" w:hAnsi="Arial" w:cs="Times New Roman"/>
      <w:b/>
      <w:sz w:val="20"/>
      <w:szCs w:val="24"/>
      <w:u w:val="single"/>
    </w:rPr>
  </w:style>
  <w:style w:type="character" w:customStyle="1" w:styleId="Styl3Char1">
    <w:name w:val="Styl3 Char1"/>
    <w:link w:val="Styl3"/>
    <w:rsid w:val="003816CA"/>
    <w:rPr>
      <w:rFonts w:ascii="Arial" w:eastAsia="Times New Roman" w:hAnsi="Arial" w:cs="Times New Roman"/>
      <w:b/>
      <w:sz w:val="20"/>
      <w:szCs w:val="24"/>
      <w:u w:val="single"/>
      <w:lang w:eastAsia="cs-CZ"/>
    </w:rPr>
  </w:style>
  <w:style w:type="paragraph" w:customStyle="1" w:styleId="Styl2">
    <w:name w:val="Styl2"/>
    <w:basedOn w:val="Normln"/>
    <w:link w:val="Styl2Char"/>
    <w:rsid w:val="003816CA"/>
    <w:pPr>
      <w:spacing w:after="0" w:line="240" w:lineRule="auto"/>
    </w:pPr>
    <w:rPr>
      <w:rFonts w:ascii="Arial" w:eastAsia="Times New Roman" w:hAnsi="Arial" w:cs="Times New Roman"/>
      <w:b/>
      <w:sz w:val="20"/>
      <w:szCs w:val="24"/>
    </w:rPr>
  </w:style>
  <w:style w:type="character" w:customStyle="1" w:styleId="Styl2Char">
    <w:name w:val="Styl2 Char"/>
    <w:link w:val="Styl2"/>
    <w:rsid w:val="003816CA"/>
    <w:rPr>
      <w:rFonts w:ascii="Arial" w:eastAsia="Times New Roman" w:hAnsi="Arial" w:cs="Times New Roman"/>
      <w:b/>
      <w:sz w:val="20"/>
      <w:szCs w:val="24"/>
      <w:lang w:eastAsia="cs-CZ"/>
    </w:rPr>
  </w:style>
  <w:style w:type="paragraph" w:styleId="Odstavecseseznamem">
    <w:name w:val="List Paragraph"/>
    <w:basedOn w:val="Normln"/>
    <w:uiPriority w:val="34"/>
    <w:qFormat/>
    <w:rsid w:val="005D69CA"/>
    <w:pPr>
      <w:ind w:left="720"/>
      <w:contextualSpacing/>
    </w:pPr>
  </w:style>
  <w:style w:type="character" w:customStyle="1" w:styleId="Styl2Char2">
    <w:name w:val="Styl2 Char2"/>
    <w:basedOn w:val="Standardnpsmoodstavce"/>
    <w:rsid w:val="00990F99"/>
    <w:rPr>
      <w:rFonts w:ascii="Arial" w:eastAsia="Times New Roman" w:hAnsi="Arial" w:cs="Times New Roman"/>
      <w:b/>
      <w:sz w:val="24"/>
      <w:szCs w:val="24"/>
      <w:lang w:eastAsia="cs-CZ"/>
    </w:rPr>
  </w:style>
  <w:style w:type="paragraph" w:customStyle="1" w:styleId="CharCharCharCharCharChar0">
    <w:name w:val="Char Char Char Char Char Char"/>
    <w:basedOn w:val="Normln"/>
    <w:rsid w:val="0068652E"/>
    <w:pPr>
      <w:spacing w:after="160" w:line="240" w:lineRule="exact"/>
    </w:pPr>
    <w:rPr>
      <w:rFonts w:ascii="Verdana" w:eastAsia="Times New Roman" w:hAnsi="Verdana" w:cs="Verdana"/>
      <w:sz w:val="20"/>
      <w:szCs w:val="20"/>
      <w:lang w:val="en-US" w:eastAsia="en-US"/>
    </w:rPr>
  </w:style>
  <w:style w:type="paragraph" w:styleId="Nzev">
    <w:name w:val="Title"/>
    <w:basedOn w:val="Normln"/>
    <w:link w:val="NzevChar"/>
    <w:uiPriority w:val="10"/>
    <w:qFormat/>
    <w:rsid w:val="00F74106"/>
    <w:pPr>
      <w:spacing w:after="0" w:line="240" w:lineRule="auto"/>
      <w:jc w:val="center"/>
    </w:pPr>
    <w:rPr>
      <w:rFonts w:ascii="Times New Roman" w:eastAsiaTheme="minorHAnsi" w:hAnsi="Times New Roman" w:cs="Times New Roman"/>
      <w:b/>
      <w:bCs/>
      <w:sz w:val="36"/>
      <w:szCs w:val="36"/>
    </w:rPr>
  </w:style>
  <w:style w:type="character" w:customStyle="1" w:styleId="NzevChar">
    <w:name w:val="Název Char"/>
    <w:basedOn w:val="Standardnpsmoodstavce"/>
    <w:link w:val="Nzev"/>
    <w:uiPriority w:val="10"/>
    <w:rsid w:val="00F74106"/>
    <w:rPr>
      <w:rFonts w:ascii="Times New Roman" w:eastAsiaTheme="minorHAnsi" w:hAnsi="Times New Roman" w:cs="Times New Roman"/>
      <w:b/>
      <w:bCs/>
      <w:sz w:val="36"/>
      <w:szCs w:val="36"/>
    </w:rPr>
  </w:style>
  <w:style w:type="paragraph" w:styleId="Textbubliny">
    <w:name w:val="Balloon Text"/>
    <w:basedOn w:val="Normln"/>
    <w:link w:val="TextbublinyChar"/>
    <w:uiPriority w:val="99"/>
    <w:semiHidden/>
    <w:unhideWhenUsed/>
    <w:rsid w:val="00E02A1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02A14"/>
    <w:rPr>
      <w:rFonts w:ascii="Tahoma" w:hAnsi="Tahoma" w:cs="Tahoma"/>
      <w:sz w:val="16"/>
      <w:szCs w:val="16"/>
    </w:rPr>
  </w:style>
  <w:style w:type="paragraph" w:customStyle="1" w:styleId="CharCharCharCharCharChar1">
    <w:name w:val="Char Char Char Char Char Char"/>
    <w:basedOn w:val="Normln"/>
    <w:rsid w:val="005543CC"/>
    <w:pPr>
      <w:spacing w:after="160" w:line="240" w:lineRule="exact"/>
    </w:pPr>
    <w:rPr>
      <w:rFonts w:ascii="Verdana" w:eastAsia="Times New Roman" w:hAnsi="Verdana" w:cs="Verdana"/>
      <w:sz w:val="20"/>
      <w:szCs w:val="20"/>
      <w:lang w:val="en-US" w:eastAsia="en-US"/>
    </w:rPr>
  </w:style>
  <w:style w:type="paragraph" w:styleId="Zkladntextodsazen">
    <w:name w:val="Body Text Indent"/>
    <w:basedOn w:val="Normln"/>
    <w:link w:val="ZkladntextodsazenChar"/>
    <w:uiPriority w:val="99"/>
    <w:semiHidden/>
    <w:unhideWhenUsed/>
    <w:rsid w:val="00D7620D"/>
    <w:pPr>
      <w:spacing w:after="120"/>
      <w:ind w:left="283"/>
    </w:pPr>
  </w:style>
  <w:style w:type="character" w:customStyle="1" w:styleId="ZkladntextodsazenChar">
    <w:name w:val="Základní text odsazený Char"/>
    <w:basedOn w:val="Standardnpsmoodstavce"/>
    <w:link w:val="Zkladntextodsazen"/>
    <w:uiPriority w:val="99"/>
    <w:semiHidden/>
    <w:rsid w:val="00D7620D"/>
  </w:style>
  <w:style w:type="character" w:styleId="Siln">
    <w:name w:val="Strong"/>
    <w:basedOn w:val="Standardnpsmoodstavce"/>
    <w:uiPriority w:val="22"/>
    <w:qFormat/>
    <w:rsid w:val="007927D0"/>
    <w:rPr>
      <w:b/>
      <w:bCs/>
    </w:rPr>
  </w:style>
  <w:style w:type="character" w:customStyle="1" w:styleId="nowrap">
    <w:name w:val="nowrap"/>
    <w:basedOn w:val="Standardnpsmoodstavce"/>
    <w:rsid w:val="007927D0"/>
  </w:style>
  <w:style w:type="character" w:customStyle="1" w:styleId="CharStyle28">
    <w:name w:val="Char Style 28"/>
    <w:basedOn w:val="Standardnpsmoodstavce"/>
    <w:link w:val="Style27"/>
    <w:locked/>
    <w:rsid w:val="00E51592"/>
    <w:rPr>
      <w:rFonts w:ascii="Arial" w:eastAsia="Arial" w:hAnsi="Arial" w:cs="Arial"/>
      <w:shd w:val="clear" w:color="auto" w:fill="FFFFFF"/>
    </w:rPr>
  </w:style>
  <w:style w:type="paragraph" w:customStyle="1" w:styleId="Style27">
    <w:name w:val="Style 27"/>
    <w:basedOn w:val="Normln"/>
    <w:link w:val="CharStyle28"/>
    <w:rsid w:val="00E51592"/>
    <w:pPr>
      <w:widowControl w:val="0"/>
      <w:shd w:val="clear" w:color="auto" w:fill="FFFFFF"/>
      <w:spacing w:after="360" w:line="446" w:lineRule="exact"/>
      <w:jc w:val="center"/>
      <w:outlineLvl w:val="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198">
      <w:bodyDiv w:val="1"/>
      <w:marLeft w:val="0"/>
      <w:marRight w:val="0"/>
      <w:marTop w:val="0"/>
      <w:marBottom w:val="0"/>
      <w:divBdr>
        <w:top w:val="none" w:sz="0" w:space="0" w:color="auto"/>
        <w:left w:val="none" w:sz="0" w:space="0" w:color="auto"/>
        <w:bottom w:val="none" w:sz="0" w:space="0" w:color="auto"/>
        <w:right w:val="none" w:sz="0" w:space="0" w:color="auto"/>
      </w:divBdr>
    </w:div>
    <w:div w:id="174612359">
      <w:bodyDiv w:val="1"/>
      <w:marLeft w:val="0"/>
      <w:marRight w:val="0"/>
      <w:marTop w:val="0"/>
      <w:marBottom w:val="0"/>
      <w:divBdr>
        <w:top w:val="none" w:sz="0" w:space="0" w:color="auto"/>
        <w:left w:val="none" w:sz="0" w:space="0" w:color="auto"/>
        <w:bottom w:val="none" w:sz="0" w:space="0" w:color="auto"/>
        <w:right w:val="none" w:sz="0" w:space="0" w:color="auto"/>
      </w:divBdr>
    </w:div>
    <w:div w:id="432095737">
      <w:bodyDiv w:val="1"/>
      <w:marLeft w:val="0"/>
      <w:marRight w:val="0"/>
      <w:marTop w:val="0"/>
      <w:marBottom w:val="0"/>
      <w:divBdr>
        <w:top w:val="none" w:sz="0" w:space="0" w:color="auto"/>
        <w:left w:val="none" w:sz="0" w:space="0" w:color="auto"/>
        <w:bottom w:val="none" w:sz="0" w:space="0" w:color="auto"/>
        <w:right w:val="none" w:sz="0" w:space="0" w:color="auto"/>
      </w:divBdr>
    </w:div>
    <w:div w:id="581108041">
      <w:bodyDiv w:val="1"/>
      <w:marLeft w:val="0"/>
      <w:marRight w:val="0"/>
      <w:marTop w:val="0"/>
      <w:marBottom w:val="0"/>
      <w:divBdr>
        <w:top w:val="none" w:sz="0" w:space="0" w:color="auto"/>
        <w:left w:val="none" w:sz="0" w:space="0" w:color="auto"/>
        <w:bottom w:val="none" w:sz="0" w:space="0" w:color="auto"/>
        <w:right w:val="none" w:sz="0" w:space="0" w:color="auto"/>
      </w:divBdr>
    </w:div>
    <w:div w:id="627978759">
      <w:bodyDiv w:val="1"/>
      <w:marLeft w:val="0"/>
      <w:marRight w:val="0"/>
      <w:marTop w:val="0"/>
      <w:marBottom w:val="0"/>
      <w:divBdr>
        <w:top w:val="none" w:sz="0" w:space="0" w:color="auto"/>
        <w:left w:val="none" w:sz="0" w:space="0" w:color="auto"/>
        <w:bottom w:val="none" w:sz="0" w:space="0" w:color="auto"/>
        <w:right w:val="none" w:sz="0" w:space="0" w:color="auto"/>
      </w:divBdr>
    </w:div>
    <w:div w:id="790056072">
      <w:bodyDiv w:val="1"/>
      <w:marLeft w:val="0"/>
      <w:marRight w:val="0"/>
      <w:marTop w:val="0"/>
      <w:marBottom w:val="0"/>
      <w:divBdr>
        <w:top w:val="none" w:sz="0" w:space="0" w:color="auto"/>
        <w:left w:val="none" w:sz="0" w:space="0" w:color="auto"/>
        <w:bottom w:val="none" w:sz="0" w:space="0" w:color="auto"/>
        <w:right w:val="none" w:sz="0" w:space="0" w:color="auto"/>
      </w:divBdr>
    </w:div>
    <w:div w:id="830868632">
      <w:bodyDiv w:val="1"/>
      <w:marLeft w:val="0"/>
      <w:marRight w:val="0"/>
      <w:marTop w:val="0"/>
      <w:marBottom w:val="0"/>
      <w:divBdr>
        <w:top w:val="none" w:sz="0" w:space="0" w:color="auto"/>
        <w:left w:val="none" w:sz="0" w:space="0" w:color="auto"/>
        <w:bottom w:val="none" w:sz="0" w:space="0" w:color="auto"/>
        <w:right w:val="none" w:sz="0" w:space="0" w:color="auto"/>
      </w:divBdr>
    </w:div>
    <w:div w:id="1075396210">
      <w:bodyDiv w:val="1"/>
      <w:marLeft w:val="0"/>
      <w:marRight w:val="0"/>
      <w:marTop w:val="0"/>
      <w:marBottom w:val="0"/>
      <w:divBdr>
        <w:top w:val="none" w:sz="0" w:space="0" w:color="auto"/>
        <w:left w:val="none" w:sz="0" w:space="0" w:color="auto"/>
        <w:bottom w:val="none" w:sz="0" w:space="0" w:color="auto"/>
        <w:right w:val="none" w:sz="0" w:space="0" w:color="auto"/>
      </w:divBdr>
    </w:div>
    <w:div w:id="1106459926">
      <w:bodyDiv w:val="1"/>
      <w:marLeft w:val="0"/>
      <w:marRight w:val="0"/>
      <w:marTop w:val="0"/>
      <w:marBottom w:val="0"/>
      <w:divBdr>
        <w:top w:val="none" w:sz="0" w:space="0" w:color="auto"/>
        <w:left w:val="none" w:sz="0" w:space="0" w:color="auto"/>
        <w:bottom w:val="none" w:sz="0" w:space="0" w:color="auto"/>
        <w:right w:val="none" w:sz="0" w:space="0" w:color="auto"/>
      </w:divBdr>
    </w:div>
    <w:div w:id="1109853344">
      <w:bodyDiv w:val="1"/>
      <w:marLeft w:val="0"/>
      <w:marRight w:val="0"/>
      <w:marTop w:val="0"/>
      <w:marBottom w:val="0"/>
      <w:divBdr>
        <w:top w:val="none" w:sz="0" w:space="0" w:color="auto"/>
        <w:left w:val="none" w:sz="0" w:space="0" w:color="auto"/>
        <w:bottom w:val="none" w:sz="0" w:space="0" w:color="auto"/>
        <w:right w:val="none" w:sz="0" w:space="0" w:color="auto"/>
      </w:divBdr>
    </w:div>
    <w:div w:id="1135216030">
      <w:bodyDiv w:val="1"/>
      <w:marLeft w:val="0"/>
      <w:marRight w:val="0"/>
      <w:marTop w:val="0"/>
      <w:marBottom w:val="0"/>
      <w:divBdr>
        <w:top w:val="none" w:sz="0" w:space="0" w:color="auto"/>
        <w:left w:val="none" w:sz="0" w:space="0" w:color="auto"/>
        <w:bottom w:val="none" w:sz="0" w:space="0" w:color="auto"/>
        <w:right w:val="none" w:sz="0" w:space="0" w:color="auto"/>
      </w:divBdr>
    </w:div>
    <w:div w:id="1257054120">
      <w:bodyDiv w:val="1"/>
      <w:marLeft w:val="0"/>
      <w:marRight w:val="0"/>
      <w:marTop w:val="0"/>
      <w:marBottom w:val="0"/>
      <w:divBdr>
        <w:top w:val="none" w:sz="0" w:space="0" w:color="auto"/>
        <w:left w:val="none" w:sz="0" w:space="0" w:color="auto"/>
        <w:bottom w:val="none" w:sz="0" w:space="0" w:color="auto"/>
        <w:right w:val="none" w:sz="0" w:space="0" w:color="auto"/>
      </w:divBdr>
    </w:div>
    <w:div w:id="1831287826">
      <w:bodyDiv w:val="1"/>
      <w:marLeft w:val="0"/>
      <w:marRight w:val="0"/>
      <w:marTop w:val="0"/>
      <w:marBottom w:val="0"/>
      <w:divBdr>
        <w:top w:val="none" w:sz="0" w:space="0" w:color="auto"/>
        <w:left w:val="none" w:sz="0" w:space="0" w:color="auto"/>
        <w:bottom w:val="none" w:sz="0" w:space="0" w:color="auto"/>
        <w:right w:val="none" w:sz="0" w:space="0" w:color="auto"/>
      </w:divBdr>
    </w:div>
    <w:div w:id="213937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02230-92D3-49DF-AC6C-6E7DD2062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12</Pages>
  <Words>3105</Words>
  <Characters>18326</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Popelkova</dc:creator>
  <cp:lastModifiedBy>Popelková, Dana</cp:lastModifiedBy>
  <cp:revision>13</cp:revision>
  <cp:lastPrinted>2018-12-11T12:21:00Z</cp:lastPrinted>
  <dcterms:created xsi:type="dcterms:W3CDTF">2022-12-05T09:03:00Z</dcterms:created>
  <dcterms:modified xsi:type="dcterms:W3CDTF">2022-12-06T10:19:00Z</dcterms:modified>
</cp:coreProperties>
</file>